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10" w:rsidRPr="00A22D75" w:rsidRDefault="006C6C8A" w:rsidP="00BE44FF">
      <w:pPr>
        <w:pStyle w:val="Standard"/>
        <w:snapToGrid w:val="0"/>
        <w:spacing w:afterLines="50" w:after="180"/>
        <w:jc w:val="center"/>
        <w:rPr>
          <w:sz w:val="36"/>
          <w:szCs w:val="36"/>
        </w:rPr>
      </w:pPr>
      <w:r w:rsidRPr="00A22D75">
        <w:rPr>
          <w:rFonts w:ascii="標楷體" w:eastAsia="標楷體" w:hAnsi="標楷體" w:cs="Times New Roman" w:hint="eastAsia"/>
          <w:b/>
          <w:color w:val="0D0D0D"/>
          <w:sz w:val="36"/>
          <w:szCs w:val="36"/>
        </w:rPr>
        <w:t>國立成功大學</w:t>
      </w:r>
      <w:r w:rsidR="0044361A">
        <w:rPr>
          <w:rFonts w:ascii="標楷體" w:eastAsia="標楷體" w:hAnsi="標楷體" w:cs="Times New Roman"/>
          <w:b/>
          <w:color w:val="0D0D0D"/>
          <w:sz w:val="36"/>
          <w:szCs w:val="36"/>
        </w:rPr>
        <w:t xml:space="preserve">   </w:t>
      </w:r>
      <w:proofErr w:type="gramStart"/>
      <w:r w:rsidR="003E31F6" w:rsidRPr="00A22D75">
        <w:rPr>
          <w:rFonts w:ascii="標楷體" w:eastAsia="標楷體" w:hAnsi="標楷體" w:cs="Times New Roman" w:hint="eastAsia"/>
          <w:b/>
          <w:color w:val="0D0D0D"/>
          <w:sz w:val="36"/>
          <w:szCs w:val="36"/>
        </w:rPr>
        <w:t>學年度第</w:t>
      </w:r>
      <w:proofErr w:type="gramEnd"/>
      <w:r w:rsidR="0044361A">
        <w:rPr>
          <w:rFonts w:ascii="標楷體" w:eastAsia="標楷體" w:hAnsi="標楷體" w:cs="Times New Roman"/>
          <w:b/>
          <w:color w:val="0D0D0D"/>
          <w:sz w:val="36"/>
          <w:szCs w:val="36"/>
        </w:rPr>
        <w:t xml:space="preserve">  </w:t>
      </w:r>
      <w:r w:rsidRPr="00A22D75">
        <w:rPr>
          <w:rFonts w:ascii="標楷體" w:eastAsia="標楷體" w:hAnsi="標楷體" w:cs="Times New Roman" w:hint="eastAsia"/>
          <w:b/>
          <w:color w:val="0D0D0D"/>
          <w:sz w:val="36"/>
          <w:szCs w:val="36"/>
        </w:rPr>
        <w:t>學期</w:t>
      </w:r>
      <w:r w:rsidR="003F1A30" w:rsidRPr="00A22D75">
        <w:rPr>
          <w:rFonts w:ascii="標楷體" w:eastAsia="標楷體" w:hAnsi="標楷體" w:cs="Times New Roman"/>
          <w:b/>
          <w:color w:val="0D0D0D"/>
          <w:sz w:val="36"/>
          <w:szCs w:val="36"/>
        </w:rPr>
        <w:t>遠距教學課程</w:t>
      </w:r>
      <w:r w:rsidR="006E1793" w:rsidRPr="00A22D75">
        <w:rPr>
          <w:rFonts w:ascii="標楷體" w:eastAsia="標楷體" w:hAnsi="標楷體" w:cs="Times New Roman" w:hint="eastAsia"/>
          <w:b/>
          <w:color w:val="0D0D0D"/>
          <w:sz w:val="36"/>
          <w:szCs w:val="36"/>
        </w:rPr>
        <w:t>申請書</w:t>
      </w:r>
    </w:p>
    <w:p w:rsidR="002677D9" w:rsidRDefault="004506F9" w:rsidP="004506F9">
      <w:pPr>
        <w:pStyle w:val="Standard"/>
        <w:numPr>
          <w:ilvl w:val="0"/>
          <w:numId w:val="33"/>
        </w:numPr>
        <w:snapToGrid w:val="0"/>
        <w:ind w:right="-667"/>
        <w:jc w:val="both"/>
        <w:rPr>
          <w:rFonts w:ascii="標楷體" w:eastAsia="標楷體" w:hAnsi="標楷體" w:cs="Times New Roman"/>
          <w:b/>
          <w:color w:val="0D0D0D"/>
          <w:szCs w:val="24"/>
        </w:rPr>
      </w:pPr>
      <w:r>
        <w:rPr>
          <w:rFonts w:ascii="標楷體" w:eastAsia="標楷體" w:hAnsi="標楷體" w:cs="Times New Roman" w:hint="eastAsia"/>
          <w:b/>
          <w:color w:val="0D0D0D"/>
          <w:szCs w:val="24"/>
        </w:rPr>
        <w:t>系</w:t>
      </w:r>
      <w:r w:rsidR="00B41AB1">
        <w:rPr>
          <w:rFonts w:ascii="標楷體" w:eastAsia="標楷體" w:hAnsi="標楷體" w:cs="Times New Roman" w:hint="eastAsia"/>
          <w:b/>
          <w:color w:val="0D0D0D"/>
          <w:szCs w:val="24"/>
        </w:rPr>
        <w:t>所</w:t>
      </w:r>
      <w:bookmarkStart w:id="0" w:name="_GoBack"/>
      <w:bookmarkEnd w:id="0"/>
      <w:r>
        <w:rPr>
          <w:rFonts w:ascii="標楷體" w:eastAsia="標楷體" w:hAnsi="標楷體" w:cs="Times New Roman" w:hint="eastAsia"/>
          <w:b/>
          <w:color w:val="0D0D0D"/>
          <w:szCs w:val="24"/>
        </w:rPr>
        <w:t>開設遠距課程時，敬請留意</w:t>
      </w:r>
      <w:r w:rsidR="00B41AB1">
        <w:rPr>
          <w:rFonts w:ascii="標楷體" w:eastAsia="標楷體" w:hAnsi="標楷體" w:cs="Times New Roman" w:hint="eastAsia"/>
          <w:b/>
          <w:color w:val="0D0D0D"/>
          <w:szCs w:val="24"/>
        </w:rPr>
        <w:t>「</w:t>
      </w:r>
      <w:r w:rsidRPr="004506F9">
        <w:rPr>
          <w:rFonts w:ascii="標楷體" w:eastAsia="標楷體" w:hAnsi="標楷體" w:cs="Times New Roman"/>
          <w:b/>
          <w:color w:val="0D0D0D"/>
          <w:szCs w:val="24"/>
        </w:rPr>
        <w:t>專科以上學校遠距教學實施辦法</w:t>
      </w:r>
      <w:r w:rsidR="00B41AB1">
        <w:rPr>
          <w:rFonts w:ascii="標楷體" w:eastAsia="標楷體" w:hAnsi="標楷體" w:cs="Times New Roman" w:hint="eastAsia"/>
          <w:b/>
          <w:color w:val="0D0D0D"/>
          <w:szCs w:val="24"/>
        </w:rPr>
        <w:t>」</w:t>
      </w:r>
      <w:r w:rsidRPr="004506F9">
        <w:rPr>
          <w:rFonts w:ascii="標楷體" w:eastAsia="標楷體" w:hAnsi="標楷體" w:cs="Times New Roman"/>
          <w:b/>
          <w:color w:val="0D0D0D"/>
          <w:szCs w:val="24"/>
        </w:rPr>
        <w:t>第</w:t>
      </w:r>
      <w:r>
        <w:rPr>
          <w:rFonts w:ascii="標楷體" w:eastAsia="標楷體" w:hAnsi="標楷體" w:cs="Times New Roman"/>
          <w:b/>
          <w:color w:val="0D0D0D"/>
          <w:szCs w:val="24"/>
        </w:rPr>
        <w:t>7</w:t>
      </w:r>
      <w:r w:rsidRPr="004506F9">
        <w:rPr>
          <w:rFonts w:ascii="標楷體" w:eastAsia="標楷體" w:hAnsi="標楷體" w:cs="Times New Roman"/>
          <w:b/>
          <w:color w:val="0D0D0D"/>
          <w:szCs w:val="24"/>
        </w:rPr>
        <w:t>條</w:t>
      </w:r>
      <w:r>
        <w:rPr>
          <w:rFonts w:ascii="標楷體" w:eastAsia="標楷體" w:hAnsi="標楷體" w:cs="Times New Roman" w:hint="eastAsia"/>
          <w:b/>
          <w:color w:val="0D0D0D"/>
          <w:szCs w:val="24"/>
        </w:rPr>
        <w:t>之規定：</w:t>
      </w:r>
    </w:p>
    <w:p w:rsidR="004506F9" w:rsidRPr="004506F9" w:rsidRDefault="004506F9" w:rsidP="004506F9">
      <w:pPr>
        <w:pStyle w:val="Standard"/>
        <w:numPr>
          <w:ilvl w:val="0"/>
          <w:numId w:val="34"/>
        </w:numPr>
        <w:snapToGrid w:val="0"/>
        <w:ind w:left="851" w:right="139" w:hanging="347"/>
        <w:jc w:val="both"/>
        <w:rPr>
          <w:rFonts w:ascii="標楷體" w:eastAsia="標楷體" w:hAnsi="標楷體" w:cs="Times New Roman" w:hint="eastAsia"/>
          <w:color w:val="0D0D0D"/>
          <w:szCs w:val="24"/>
        </w:rPr>
      </w:pPr>
      <w:r w:rsidRPr="004506F9">
        <w:rPr>
          <w:rFonts w:ascii="標楷體" w:eastAsia="標楷體" w:hAnsi="標楷體" w:cs="Times New Roman" w:hint="eastAsia"/>
          <w:color w:val="0D0D0D"/>
          <w:szCs w:val="24"/>
        </w:rPr>
        <w:t>學生修習遠距教學課程成績及格，且符合大學法施行細則及專科學校法施行細則學分計算之規定者，由學校</w:t>
      </w:r>
      <w:proofErr w:type="gramStart"/>
      <w:r w:rsidRPr="004506F9">
        <w:rPr>
          <w:rFonts w:ascii="標楷體" w:eastAsia="標楷體" w:hAnsi="標楷體" w:cs="Times New Roman" w:hint="eastAsia"/>
          <w:color w:val="0D0D0D"/>
          <w:szCs w:val="24"/>
        </w:rPr>
        <w:t>採</w:t>
      </w:r>
      <w:proofErr w:type="gramEnd"/>
      <w:r w:rsidRPr="004506F9">
        <w:rPr>
          <w:rFonts w:ascii="標楷體" w:eastAsia="標楷體" w:hAnsi="標楷體" w:cs="Times New Roman" w:hint="eastAsia"/>
          <w:color w:val="0D0D0D"/>
          <w:szCs w:val="24"/>
        </w:rPr>
        <w:t>認其學分，並納入畢業總學分數計算。</w:t>
      </w:r>
    </w:p>
    <w:p w:rsidR="004506F9" w:rsidRPr="004506F9" w:rsidRDefault="004506F9" w:rsidP="004506F9">
      <w:pPr>
        <w:pStyle w:val="Standard"/>
        <w:numPr>
          <w:ilvl w:val="0"/>
          <w:numId w:val="34"/>
        </w:numPr>
        <w:snapToGrid w:val="0"/>
        <w:ind w:left="851" w:right="139" w:hanging="347"/>
        <w:jc w:val="both"/>
        <w:rPr>
          <w:rFonts w:ascii="標楷體" w:eastAsia="標楷體" w:hAnsi="標楷體" w:cs="Times New Roman" w:hint="eastAsia"/>
          <w:color w:val="0D0D0D"/>
          <w:szCs w:val="24"/>
        </w:rPr>
      </w:pPr>
      <w:r w:rsidRPr="004506F9">
        <w:rPr>
          <w:rFonts w:ascii="標楷體" w:eastAsia="標楷體" w:hAnsi="標楷體" w:cs="Times New Roman" w:hint="eastAsia"/>
          <w:color w:val="0D0D0D"/>
          <w:szCs w:val="24"/>
        </w:rPr>
        <w:t>前項</w:t>
      </w:r>
      <w:proofErr w:type="gramStart"/>
      <w:r w:rsidRPr="00DE0C3D">
        <w:rPr>
          <w:rFonts w:ascii="標楷體" w:eastAsia="標楷體" w:hAnsi="標楷體" w:cs="Times New Roman" w:hint="eastAsia"/>
          <w:color w:val="FF0000"/>
          <w:szCs w:val="24"/>
          <w:u w:val="single"/>
        </w:rPr>
        <w:t>採</w:t>
      </w:r>
      <w:proofErr w:type="gramEnd"/>
      <w:r w:rsidRPr="00DE0C3D">
        <w:rPr>
          <w:rFonts w:ascii="標楷體" w:eastAsia="標楷體" w:hAnsi="標楷體" w:cs="Times New Roman" w:hint="eastAsia"/>
          <w:color w:val="FF0000"/>
          <w:szCs w:val="24"/>
          <w:u w:val="single"/>
        </w:rPr>
        <w:t>計為畢業總學分數之遠距教學課程學分數，已超過畢業總學分數之三分之一而未超過二分之一者，學校應</w:t>
      </w:r>
      <w:proofErr w:type="gramStart"/>
      <w:r w:rsidRPr="00DE0C3D">
        <w:rPr>
          <w:rFonts w:ascii="標楷體" w:eastAsia="標楷體" w:hAnsi="標楷體" w:cs="Times New Roman" w:hint="eastAsia"/>
          <w:color w:val="FF0000"/>
          <w:szCs w:val="24"/>
          <w:u w:val="single"/>
        </w:rPr>
        <w:t>將校內遠距</w:t>
      </w:r>
      <w:proofErr w:type="gramEnd"/>
      <w:r w:rsidRPr="00DE0C3D">
        <w:rPr>
          <w:rFonts w:ascii="標楷體" w:eastAsia="標楷體" w:hAnsi="標楷體" w:cs="Times New Roman" w:hint="eastAsia"/>
          <w:color w:val="FF0000"/>
          <w:szCs w:val="24"/>
          <w:u w:val="single"/>
        </w:rPr>
        <w:t>教學課程開設及品質確保之相關規定報本部審查核准後，始得開設</w:t>
      </w:r>
      <w:r w:rsidRPr="004506F9">
        <w:rPr>
          <w:rFonts w:ascii="標楷體" w:eastAsia="標楷體" w:hAnsi="標楷體" w:cs="Times New Roman" w:hint="eastAsia"/>
          <w:color w:val="0D0D0D"/>
          <w:szCs w:val="24"/>
        </w:rPr>
        <w:t>。</w:t>
      </w:r>
    </w:p>
    <w:p w:rsidR="004506F9" w:rsidRPr="004506F9" w:rsidRDefault="004506F9" w:rsidP="004506F9">
      <w:pPr>
        <w:pStyle w:val="Standard"/>
        <w:numPr>
          <w:ilvl w:val="0"/>
          <w:numId w:val="34"/>
        </w:numPr>
        <w:snapToGrid w:val="0"/>
        <w:ind w:left="851" w:right="139" w:hanging="347"/>
        <w:jc w:val="both"/>
        <w:rPr>
          <w:rFonts w:ascii="標楷體" w:eastAsia="標楷體" w:hAnsi="標楷體" w:cs="Times New Roman" w:hint="eastAsia"/>
          <w:color w:val="0D0D0D"/>
          <w:szCs w:val="24"/>
        </w:rPr>
      </w:pPr>
      <w:r w:rsidRPr="004506F9">
        <w:rPr>
          <w:rFonts w:ascii="標楷體" w:eastAsia="標楷體" w:hAnsi="標楷體" w:cs="Times New Roman" w:hint="eastAsia"/>
          <w:color w:val="0D0D0D"/>
          <w:szCs w:val="24"/>
        </w:rPr>
        <w:t>第一項</w:t>
      </w:r>
      <w:proofErr w:type="gramStart"/>
      <w:r w:rsidRPr="00DE0C3D">
        <w:rPr>
          <w:rFonts w:ascii="標楷體" w:eastAsia="標楷體" w:hAnsi="標楷體" w:cs="Times New Roman" w:hint="eastAsia"/>
          <w:color w:val="FF0000"/>
          <w:szCs w:val="24"/>
          <w:u w:val="single"/>
        </w:rPr>
        <w:t>採</w:t>
      </w:r>
      <w:proofErr w:type="gramEnd"/>
      <w:r w:rsidRPr="00DE0C3D">
        <w:rPr>
          <w:rFonts w:ascii="標楷體" w:eastAsia="標楷體" w:hAnsi="標楷體" w:cs="Times New Roman" w:hint="eastAsia"/>
          <w:color w:val="FF0000"/>
          <w:szCs w:val="24"/>
          <w:u w:val="single"/>
        </w:rPr>
        <w:t>計為畢業總學分數之遠距教學課程學分數，不得超過畢業總學分數之二分之一</w:t>
      </w:r>
      <w:r w:rsidRPr="004506F9">
        <w:rPr>
          <w:rFonts w:ascii="標楷體" w:eastAsia="標楷體" w:hAnsi="標楷體" w:cs="Times New Roman" w:hint="eastAsia"/>
          <w:color w:val="0D0D0D"/>
          <w:szCs w:val="24"/>
        </w:rPr>
        <w:t>。</w:t>
      </w:r>
    </w:p>
    <w:p w:rsidR="004506F9" w:rsidRPr="004506F9" w:rsidRDefault="004506F9" w:rsidP="004506F9">
      <w:pPr>
        <w:pStyle w:val="Standard"/>
        <w:numPr>
          <w:ilvl w:val="0"/>
          <w:numId w:val="34"/>
        </w:numPr>
        <w:snapToGrid w:val="0"/>
        <w:ind w:left="851" w:right="139" w:hanging="347"/>
        <w:jc w:val="both"/>
        <w:rPr>
          <w:rFonts w:ascii="標楷體" w:eastAsia="標楷體" w:hAnsi="標楷體" w:cs="Times New Roman" w:hint="eastAsia"/>
          <w:color w:val="0D0D0D"/>
          <w:szCs w:val="24"/>
        </w:rPr>
      </w:pPr>
      <w:r w:rsidRPr="004506F9">
        <w:rPr>
          <w:rFonts w:ascii="標楷體" w:eastAsia="標楷體" w:hAnsi="標楷體" w:cs="Times New Roman" w:hint="eastAsia"/>
          <w:color w:val="0D0D0D"/>
          <w:szCs w:val="24"/>
        </w:rPr>
        <w:t>學生以遠距教學方式取得之推廣教育學分申請學分抵免，其課程學分數已超過畢業總學分數之三分之一者，學校應</w:t>
      </w:r>
      <w:proofErr w:type="gramStart"/>
      <w:r w:rsidRPr="004506F9">
        <w:rPr>
          <w:rFonts w:ascii="標楷體" w:eastAsia="標楷體" w:hAnsi="標楷體" w:cs="Times New Roman" w:hint="eastAsia"/>
          <w:color w:val="0D0D0D"/>
          <w:szCs w:val="24"/>
        </w:rPr>
        <w:t>造冊報本部</w:t>
      </w:r>
      <w:proofErr w:type="gramEnd"/>
      <w:r w:rsidRPr="004506F9">
        <w:rPr>
          <w:rFonts w:ascii="標楷體" w:eastAsia="標楷體" w:hAnsi="標楷體" w:cs="Times New Roman" w:hint="eastAsia"/>
          <w:color w:val="0D0D0D"/>
          <w:szCs w:val="24"/>
        </w:rPr>
        <w:t>備查。</w:t>
      </w:r>
    </w:p>
    <w:p w:rsidR="004506F9" w:rsidRPr="004506F9" w:rsidRDefault="004506F9" w:rsidP="004506F9">
      <w:pPr>
        <w:pStyle w:val="Standard"/>
        <w:numPr>
          <w:ilvl w:val="0"/>
          <w:numId w:val="34"/>
        </w:numPr>
        <w:snapToGrid w:val="0"/>
        <w:ind w:left="851" w:right="139" w:hanging="347"/>
        <w:jc w:val="both"/>
        <w:rPr>
          <w:rFonts w:ascii="標楷體" w:eastAsia="標楷體" w:hAnsi="標楷體" w:cs="Times New Roman" w:hint="eastAsia"/>
          <w:color w:val="0D0D0D"/>
          <w:szCs w:val="24"/>
        </w:rPr>
      </w:pPr>
      <w:r w:rsidRPr="004506F9">
        <w:rPr>
          <w:rFonts w:ascii="標楷體" w:eastAsia="標楷體" w:hAnsi="標楷體" w:cs="Times New Roman" w:hint="eastAsia"/>
          <w:color w:val="0D0D0D"/>
          <w:szCs w:val="24"/>
        </w:rPr>
        <w:t>下列學制班別經本部專案核准後，其畢業總學分數之計算，不受第三項規定之限制：</w:t>
      </w:r>
    </w:p>
    <w:p w:rsidR="004506F9" w:rsidRPr="004506F9" w:rsidRDefault="004506F9" w:rsidP="004506F9">
      <w:pPr>
        <w:pStyle w:val="Standard"/>
        <w:snapToGrid w:val="0"/>
        <w:ind w:left="1276" w:right="139" w:hanging="347"/>
        <w:jc w:val="both"/>
        <w:rPr>
          <w:rFonts w:ascii="標楷體" w:eastAsia="標楷體" w:hAnsi="標楷體" w:cs="Times New Roman" w:hint="eastAsia"/>
          <w:color w:val="0D0D0D"/>
          <w:szCs w:val="24"/>
        </w:rPr>
      </w:pPr>
      <w:r w:rsidRPr="004506F9">
        <w:rPr>
          <w:rFonts w:ascii="標楷體" w:eastAsia="標楷體" w:hAnsi="標楷體" w:cs="Times New Roman" w:hint="eastAsia"/>
          <w:color w:val="0D0D0D"/>
          <w:szCs w:val="24"/>
        </w:rPr>
        <w:t>一、數位學習碩士在職專班。</w:t>
      </w:r>
    </w:p>
    <w:p w:rsidR="004506F9" w:rsidRPr="004506F9" w:rsidRDefault="004506F9" w:rsidP="004506F9">
      <w:pPr>
        <w:pStyle w:val="Standard"/>
        <w:snapToGrid w:val="0"/>
        <w:ind w:left="1276" w:right="139" w:hanging="347"/>
        <w:jc w:val="both"/>
        <w:rPr>
          <w:rFonts w:ascii="標楷體" w:eastAsia="標楷體" w:hAnsi="標楷體" w:cs="Times New Roman" w:hint="eastAsia"/>
          <w:color w:val="0D0D0D"/>
          <w:szCs w:val="24"/>
        </w:rPr>
      </w:pPr>
      <w:r w:rsidRPr="004506F9">
        <w:rPr>
          <w:rFonts w:ascii="標楷體" w:eastAsia="標楷體" w:hAnsi="標楷體" w:cs="Times New Roman" w:hint="eastAsia"/>
          <w:color w:val="0D0D0D"/>
          <w:szCs w:val="24"/>
        </w:rPr>
        <w:t>二、境外地區招收境外學生之</w:t>
      </w:r>
      <w:proofErr w:type="gramStart"/>
      <w:r w:rsidRPr="004506F9">
        <w:rPr>
          <w:rFonts w:ascii="標楷體" w:eastAsia="標楷體" w:hAnsi="標楷體" w:cs="Times New Roman" w:hint="eastAsia"/>
          <w:color w:val="0D0D0D"/>
          <w:szCs w:val="24"/>
        </w:rPr>
        <w:t>二年制專科班</w:t>
      </w:r>
      <w:proofErr w:type="gramEnd"/>
      <w:r w:rsidRPr="004506F9">
        <w:rPr>
          <w:rFonts w:ascii="標楷體" w:eastAsia="標楷體" w:hAnsi="標楷體" w:cs="Times New Roman" w:hint="eastAsia"/>
          <w:color w:val="0D0D0D"/>
          <w:szCs w:val="24"/>
        </w:rPr>
        <w:t>、學士班、碩士班及博士班。</w:t>
      </w:r>
    </w:p>
    <w:p w:rsidR="004506F9" w:rsidRPr="004506F9" w:rsidRDefault="004506F9" w:rsidP="004506F9">
      <w:pPr>
        <w:pStyle w:val="Standard"/>
        <w:numPr>
          <w:ilvl w:val="0"/>
          <w:numId w:val="34"/>
        </w:numPr>
        <w:snapToGrid w:val="0"/>
        <w:ind w:left="851" w:right="139" w:hanging="347"/>
        <w:jc w:val="both"/>
        <w:rPr>
          <w:rFonts w:ascii="標楷體" w:eastAsia="標楷體" w:hAnsi="標楷體" w:cs="Times New Roman" w:hint="eastAsia"/>
          <w:color w:val="0D0D0D"/>
          <w:szCs w:val="24"/>
        </w:rPr>
      </w:pPr>
      <w:r w:rsidRPr="004506F9">
        <w:rPr>
          <w:rFonts w:ascii="標楷體" w:eastAsia="標楷體" w:hAnsi="標楷體" w:cs="Times New Roman" w:hint="eastAsia"/>
          <w:color w:val="0D0D0D"/>
          <w:szCs w:val="24"/>
        </w:rPr>
        <w:t>前項學生學位證書應附記授課方式為遠距教學，並加</w:t>
      </w:r>
      <w:proofErr w:type="gramStart"/>
      <w:r w:rsidRPr="004506F9">
        <w:rPr>
          <w:rFonts w:ascii="標楷體" w:eastAsia="標楷體" w:hAnsi="標楷體" w:cs="Times New Roman" w:hint="eastAsia"/>
          <w:color w:val="0D0D0D"/>
          <w:szCs w:val="24"/>
        </w:rPr>
        <w:t>註</w:t>
      </w:r>
      <w:proofErr w:type="gramEnd"/>
      <w:r w:rsidRPr="004506F9">
        <w:rPr>
          <w:rFonts w:ascii="標楷體" w:eastAsia="標楷體" w:hAnsi="標楷體" w:cs="Times New Roman" w:hint="eastAsia"/>
          <w:color w:val="0D0D0D"/>
          <w:szCs w:val="24"/>
        </w:rPr>
        <w:t>遠距教學課程學分數。</w:t>
      </w:r>
    </w:p>
    <w:p w:rsidR="00486410" w:rsidRPr="004249FD" w:rsidRDefault="002677D9">
      <w:pPr>
        <w:pStyle w:val="Standard"/>
        <w:snapToGrid w:val="0"/>
        <w:ind w:right="-667"/>
        <w:jc w:val="both"/>
        <w:rPr>
          <w:rFonts w:ascii="標楷體" w:eastAsia="標楷體" w:hAnsi="標楷體" w:cs="Times New Roman"/>
          <w:b/>
          <w:color w:val="0D0D0D"/>
          <w:szCs w:val="24"/>
        </w:rPr>
      </w:pPr>
      <w:r>
        <w:rPr>
          <w:rFonts w:ascii="標楷體" w:eastAsia="標楷體" w:hAnsi="標楷體" w:cs="Times New Roman" w:hint="eastAsia"/>
          <w:b/>
          <w:color w:val="0D0D0D"/>
          <w:szCs w:val="24"/>
        </w:rPr>
        <w:t>二、</w:t>
      </w:r>
      <w:r w:rsidR="003F1A30" w:rsidRPr="004249FD">
        <w:rPr>
          <w:rFonts w:ascii="標楷體" w:eastAsia="標楷體" w:hAnsi="標楷體" w:cs="Times New Roman"/>
          <w:b/>
          <w:color w:val="0D0D0D"/>
          <w:szCs w:val="24"/>
        </w:rPr>
        <w:t>填表說明：</w:t>
      </w:r>
    </w:p>
    <w:p w:rsidR="00486410" w:rsidRPr="0016786D" w:rsidRDefault="003F1A30" w:rsidP="0044361A">
      <w:pPr>
        <w:pStyle w:val="Standard"/>
        <w:numPr>
          <w:ilvl w:val="0"/>
          <w:numId w:val="32"/>
        </w:numPr>
        <w:snapToGrid w:val="0"/>
        <w:ind w:left="284" w:right="-2" w:hanging="284"/>
        <w:jc w:val="both"/>
        <w:rPr>
          <w:szCs w:val="24"/>
        </w:rPr>
      </w:pPr>
      <w:r w:rsidRPr="0016786D">
        <w:rPr>
          <w:rFonts w:ascii="標楷體" w:eastAsia="標楷體" w:hAnsi="標楷體" w:cs="Times New Roman"/>
          <w:color w:val="0D0D0D"/>
          <w:szCs w:val="24"/>
        </w:rPr>
        <w:t>依據專科以上學校遠距教學實施辦法第</w:t>
      </w:r>
      <w:r w:rsidRPr="0016786D">
        <w:rPr>
          <w:rFonts w:ascii="標楷體" w:eastAsia="標楷體" w:hAnsi="標楷體" w:cs="Times New Roman"/>
          <w:color w:val="000000"/>
          <w:szCs w:val="24"/>
        </w:rPr>
        <w:t>6</w:t>
      </w:r>
      <w:r w:rsidRPr="0016786D">
        <w:rPr>
          <w:rFonts w:ascii="標楷體" w:eastAsia="標楷體" w:hAnsi="標楷體" w:cs="Times New Roman"/>
          <w:color w:val="0D0D0D"/>
          <w:szCs w:val="24"/>
        </w:rPr>
        <w:t>條：學校</w:t>
      </w:r>
      <w:proofErr w:type="gramStart"/>
      <w:r w:rsidRPr="0016786D">
        <w:rPr>
          <w:rFonts w:ascii="標楷體" w:eastAsia="標楷體" w:hAnsi="標楷體" w:cs="Times New Roman"/>
          <w:color w:val="0D0D0D"/>
          <w:szCs w:val="24"/>
        </w:rPr>
        <w:t>開授遠距</w:t>
      </w:r>
      <w:proofErr w:type="gramEnd"/>
      <w:r w:rsidRPr="0016786D">
        <w:rPr>
          <w:rFonts w:ascii="標楷體" w:eastAsia="標楷體" w:hAnsi="標楷體" w:cs="Times New Roman"/>
          <w:color w:val="0D0D0D"/>
          <w:szCs w:val="24"/>
        </w:rPr>
        <w:t>教學課程，應依學校規定由開課單位擬具教學計畫，依大學法施行細則及專科學校法規定之課程規劃及</w:t>
      </w:r>
      <w:proofErr w:type="gramStart"/>
      <w:r w:rsidRPr="0016786D">
        <w:rPr>
          <w:rFonts w:ascii="標楷體" w:eastAsia="標楷體" w:hAnsi="標楷體" w:cs="Times New Roman"/>
          <w:color w:val="0D0D0D"/>
          <w:szCs w:val="24"/>
        </w:rPr>
        <w:t>研</w:t>
      </w:r>
      <w:proofErr w:type="gramEnd"/>
      <w:r w:rsidRPr="0016786D">
        <w:rPr>
          <w:rFonts w:ascii="標楷體" w:eastAsia="標楷體" w:hAnsi="標楷體" w:cs="Times New Roman"/>
          <w:color w:val="0D0D0D"/>
          <w:szCs w:val="24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:rsidR="004249FD" w:rsidRPr="0016786D" w:rsidRDefault="004249FD" w:rsidP="004249FD">
      <w:pPr>
        <w:pStyle w:val="Standard"/>
        <w:numPr>
          <w:ilvl w:val="0"/>
          <w:numId w:val="32"/>
        </w:numPr>
        <w:snapToGrid w:val="0"/>
        <w:ind w:left="284" w:right="-667" w:hanging="284"/>
        <w:jc w:val="both"/>
        <w:rPr>
          <w:b/>
          <w:szCs w:val="24"/>
        </w:rPr>
      </w:pPr>
      <w:r w:rsidRPr="0016786D">
        <w:rPr>
          <w:rFonts w:ascii="標楷體" w:eastAsia="標楷體" w:hAnsi="標楷體" w:cs="Times New Roman" w:hint="eastAsia"/>
          <w:b/>
          <w:color w:val="0D0D0D"/>
          <w:szCs w:val="24"/>
        </w:rPr>
        <w:t>未標示</w:t>
      </w:r>
      <w:proofErr w:type="gramStart"/>
      <w:r w:rsidR="00FF6EE2" w:rsidRPr="0016786D">
        <w:rPr>
          <w:rFonts w:ascii="標楷體" w:eastAsia="標楷體" w:hAnsi="標楷體" w:cs="Times New Roman" w:hint="eastAsia"/>
          <w:b/>
          <w:color w:val="0D0D0D"/>
          <w:szCs w:val="24"/>
        </w:rPr>
        <w:t>〝</w:t>
      </w:r>
      <w:proofErr w:type="gramEnd"/>
      <w:r w:rsidRPr="0016786D">
        <w:rPr>
          <w:rFonts w:ascii="標楷體" w:eastAsia="標楷體" w:hAnsi="標楷體" w:cs="Times New Roman" w:hint="eastAsia"/>
          <w:b/>
          <w:color w:val="0D0D0D"/>
          <w:szCs w:val="24"/>
        </w:rPr>
        <w:t>無則免填</w:t>
      </w:r>
      <w:proofErr w:type="gramStart"/>
      <w:r w:rsidR="00FF6EE2" w:rsidRPr="0016786D">
        <w:rPr>
          <w:rFonts w:ascii="標楷體" w:eastAsia="標楷體" w:hAnsi="標楷體" w:cs="Times New Roman" w:hint="eastAsia"/>
          <w:b/>
          <w:color w:val="0D0D0D"/>
          <w:szCs w:val="24"/>
        </w:rPr>
        <w:t>〞</w:t>
      </w:r>
      <w:proofErr w:type="gramEnd"/>
      <w:r w:rsidR="00B811B5">
        <w:rPr>
          <w:rFonts w:ascii="標楷體" w:eastAsia="標楷體" w:hAnsi="標楷體" w:cs="Times New Roman" w:hint="eastAsia"/>
          <w:b/>
          <w:color w:val="0D0D0D"/>
          <w:szCs w:val="24"/>
        </w:rPr>
        <w:t>即</w:t>
      </w:r>
      <w:proofErr w:type="gramStart"/>
      <w:r w:rsidR="00B811B5">
        <w:rPr>
          <w:rFonts w:ascii="標楷體" w:eastAsia="標楷體" w:hAnsi="標楷體" w:cs="Times New Roman" w:hint="eastAsia"/>
          <w:b/>
          <w:color w:val="0D0D0D"/>
          <w:szCs w:val="24"/>
        </w:rPr>
        <w:t>為</w:t>
      </w:r>
      <w:r w:rsidRPr="0016786D">
        <w:rPr>
          <w:rFonts w:ascii="標楷體" w:eastAsia="標楷體" w:hAnsi="標楷體" w:cs="Times New Roman" w:hint="eastAsia"/>
          <w:b/>
          <w:color w:val="0D0D0D"/>
          <w:szCs w:val="24"/>
        </w:rPr>
        <w:t>必填項目</w:t>
      </w:r>
      <w:proofErr w:type="gramEnd"/>
      <w:r w:rsidR="00FF6EE2" w:rsidRPr="0016786D">
        <w:rPr>
          <w:rFonts w:ascii="標楷體" w:eastAsia="標楷體" w:hAnsi="標楷體" w:cs="Times New Roman" w:hint="eastAsia"/>
          <w:b/>
          <w:color w:val="0D0D0D"/>
          <w:szCs w:val="24"/>
        </w:rPr>
        <w:t>。</w:t>
      </w:r>
    </w:p>
    <w:p w:rsidR="004249FD" w:rsidRPr="0016786D" w:rsidRDefault="004249FD" w:rsidP="004249FD">
      <w:pPr>
        <w:pStyle w:val="Standard"/>
        <w:numPr>
          <w:ilvl w:val="0"/>
          <w:numId w:val="32"/>
        </w:numPr>
        <w:snapToGrid w:val="0"/>
        <w:ind w:left="284" w:right="-667" w:hanging="284"/>
        <w:jc w:val="both"/>
        <w:rPr>
          <w:b/>
          <w:szCs w:val="24"/>
        </w:rPr>
      </w:pPr>
      <w:r w:rsidRPr="0016786D">
        <w:rPr>
          <w:rFonts w:ascii="標楷體" w:eastAsia="標楷體" w:hAnsi="標楷體" w:cs="Times New Roman" w:hint="eastAsia"/>
          <w:b/>
          <w:color w:val="0D0D0D"/>
          <w:szCs w:val="24"/>
        </w:rPr>
        <w:t>請以</w:t>
      </w:r>
      <w:r w:rsidR="00FF6EE2" w:rsidRPr="0016786D">
        <w:rPr>
          <w:rFonts w:ascii="標楷體" w:eastAsia="標楷體" w:hAnsi="標楷體" w:cs="Times New Roman" w:hint="eastAsia"/>
          <w:b/>
          <w:color w:val="0D0D0D"/>
          <w:szCs w:val="24"/>
        </w:rPr>
        <w:t>〝</w:t>
      </w:r>
      <w:r w:rsidRPr="0016786D">
        <w:rPr>
          <w:rFonts w:ascii="標楷體" w:eastAsia="標楷體" w:hAnsi="標楷體" w:cs="Times New Roman" w:hint="eastAsia"/>
          <w:b/>
          <w:color w:val="0D0D0D"/>
          <w:szCs w:val="24"/>
        </w:rPr>
        <w:t>■</w:t>
      </w:r>
      <w:r w:rsidR="00FF6EE2" w:rsidRPr="0016786D">
        <w:rPr>
          <w:rFonts w:ascii="標楷體" w:eastAsia="標楷體" w:hAnsi="標楷體" w:cs="Times New Roman" w:hint="eastAsia"/>
          <w:b/>
          <w:color w:val="0D0D0D"/>
          <w:szCs w:val="24"/>
        </w:rPr>
        <w:t>〞</w:t>
      </w:r>
      <w:r w:rsidR="002D1D8E">
        <w:rPr>
          <w:rFonts w:ascii="標楷體" w:eastAsia="標楷體" w:hAnsi="標楷體" w:cs="Times New Roman" w:hint="eastAsia"/>
          <w:b/>
          <w:color w:val="0D0D0D"/>
          <w:szCs w:val="24"/>
        </w:rPr>
        <w:t>標示選擇</w:t>
      </w:r>
      <w:r w:rsidRPr="0016786D">
        <w:rPr>
          <w:rFonts w:ascii="標楷體" w:eastAsia="標楷體" w:hAnsi="標楷體" w:cs="Times New Roman" w:hint="eastAsia"/>
          <w:b/>
          <w:color w:val="0D0D0D"/>
          <w:szCs w:val="24"/>
        </w:rPr>
        <w:t>內容。</w:t>
      </w:r>
    </w:p>
    <w:p w:rsidR="00486410" w:rsidRPr="004249FD" w:rsidRDefault="003F1A30">
      <w:pPr>
        <w:pStyle w:val="Standard"/>
        <w:snapToGrid w:val="0"/>
        <w:spacing w:before="180"/>
        <w:jc w:val="both"/>
        <w:rPr>
          <w:b/>
          <w:sz w:val="28"/>
          <w:szCs w:val="28"/>
        </w:rPr>
      </w:pPr>
      <w:r w:rsidRPr="00E60BC0">
        <w:rPr>
          <w:rFonts w:ascii="標楷體" w:eastAsia="標楷體" w:hAnsi="標楷體" w:cs="Times New Roman"/>
          <w:b/>
          <w:color w:val="0D0D0D"/>
          <w:sz w:val="28"/>
          <w:szCs w:val="28"/>
        </w:rPr>
        <w:t>壹、課程基本資料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567"/>
        <w:gridCol w:w="4678"/>
        <w:gridCol w:w="709"/>
        <w:gridCol w:w="708"/>
        <w:gridCol w:w="567"/>
      </w:tblGrid>
      <w:tr w:rsidR="00A03F02" w:rsidRPr="00E60BC0" w:rsidTr="0044361A">
        <w:trPr>
          <w:tblHeader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03F02" w:rsidRPr="00E60BC0" w:rsidRDefault="00E60BC0" w:rsidP="00E60BC0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b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b/>
                <w:color w:val="0D0D0D"/>
                <w:szCs w:val="24"/>
              </w:rPr>
              <w:t>項次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03F02" w:rsidRPr="00E60BC0" w:rsidRDefault="00A03F02" w:rsidP="00E60BC0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b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b/>
                <w:color w:val="0D0D0D"/>
                <w:szCs w:val="24"/>
              </w:rPr>
              <w:t>項目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03F02" w:rsidRPr="00E60BC0" w:rsidRDefault="00A03F02" w:rsidP="00E60BC0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b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b/>
                <w:color w:val="0D0D0D"/>
                <w:szCs w:val="24"/>
              </w:rPr>
              <w:t>內容</w:t>
            </w:r>
          </w:p>
        </w:tc>
      </w:tr>
      <w:tr w:rsidR="0026649C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49C" w:rsidRPr="00C35F38" w:rsidRDefault="0026649C" w:rsidP="00786066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49C" w:rsidRPr="00E60BC0" w:rsidRDefault="0026649C" w:rsidP="0026649C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開課學院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49C" w:rsidRPr="00E60BC0" w:rsidRDefault="0026649C" w:rsidP="0044361A">
            <w:pPr>
              <w:pStyle w:val="Standard"/>
              <w:tabs>
                <w:tab w:val="left" w:pos="6252"/>
              </w:tabs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26649C" w:rsidRPr="00E60BC0" w:rsidTr="0044361A">
        <w:trPr>
          <w:trHeight w:val="3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49C" w:rsidRPr="00C35F38" w:rsidRDefault="0026649C" w:rsidP="00786066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49C" w:rsidRPr="00E60BC0" w:rsidRDefault="0026649C" w:rsidP="00786066">
            <w:pPr>
              <w:pStyle w:val="Standard"/>
              <w:snapToGrid w:val="0"/>
              <w:rPr>
                <w:rFonts w:ascii="標楷體" w:eastAsia="標楷體" w:hAnsi="標楷體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開課系所</w:t>
            </w: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(單位)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49C" w:rsidRPr="00E60BC0" w:rsidRDefault="0026649C" w:rsidP="00786066">
            <w:pPr>
              <w:pStyle w:val="Standard"/>
              <w:snapToGrid w:val="0"/>
              <w:ind w:right="-108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486410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86410" w:rsidRPr="00C35F38" w:rsidRDefault="00486410" w:rsidP="00C35F38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86410" w:rsidRPr="00E60BC0" w:rsidRDefault="003F1A30" w:rsidP="00E60BC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課程名稱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86410" w:rsidRPr="00E60BC0" w:rsidRDefault="0048641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486410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86410" w:rsidRPr="00C35F38" w:rsidRDefault="00486410" w:rsidP="00C35F38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86410" w:rsidRPr="00E60BC0" w:rsidRDefault="003F1A30" w:rsidP="00E60BC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課程英文名稱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86410" w:rsidRPr="00E60BC0" w:rsidRDefault="0048641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6C6C8A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C6C8A" w:rsidRPr="00C35F38" w:rsidRDefault="006C6C8A" w:rsidP="00C35F38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C6C8A" w:rsidRPr="00E60BC0" w:rsidRDefault="006C6C8A" w:rsidP="00E60BC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課程碼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C6C8A" w:rsidRPr="00E60BC0" w:rsidRDefault="006C6C8A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4"/>
              </w:rPr>
              <w:t>本門課是否開放台綜大學生選修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</w:t>
            </w: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是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</w:t>
            </w: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否</w:t>
            </w:r>
            <w:proofErr w:type="gramEnd"/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本門課曾開過遠距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</w:t>
            </w: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是</w:t>
            </w:r>
          </w:p>
          <w:p w:rsidR="00795651" w:rsidRPr="00BE7D80" w:rsidRDefault="00795651" w:rsidP="00795651">
            <w:pPr>
              <w:pStyle w:val="Standard"/>
              <w:snapToGrid w:val="0"/>
              <w:ind w:leftChars="100" w:left="24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BE7D80">
              <w:rPr>
                <w:rFonts w:ascii="標楷體" w:eastAsia="標楷體" w:hAnsi="標楷體" w:cs="Times New Roman" w:hint="eastAsia"/>
                <w:color w:val="0D0D0D"/>
                <w:szCs w:val="24"/>
              </w:rPr>
              <w:t>□有修訂教學計畫內容，擬重提校課委員會審議。</w:t>
            </w:r>
          </w:p>
          <w:p w:rsidR="00795651" w:rsidRPr="00E60BC0" w:rsidRDefault="00795651" w:rsidP="00795651">
            <w:pPr>
              <w:pStyle w:val="Standard"/>
              <w:snapToGrid w:val="0"/>
              <w:ind w:leftChars="100" w:left="24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BE7D80">
              <w:rPr>
                <w:rFonts w:ascii="標楷體" w:eastAsia="標楷體" w:hAnsi="標楷體" w:cs="Times New Roman" w:hint="eastAsia"/>
                <w:color w:val="0D0D0D"/>
                <w:szCs w:val="24"/>
              </w:rPr>
              <w:t>□未修訂教學計畫內容，僅申請本學期開課。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</w:t>
            </w: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否</w:t>
            </w:r>
            <w:proofErr w:type="gramEnd"/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教學型態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□非同步遠距教學</w:t>
            </w:r>
          </w:p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□同步遠距教學主播學校  </w:t>
            </w:r>
          </w:p>
          <w:p w:rsidR="00795651" w:rsidRPr="00E60BC0" w:rsidRDefault="00795651" w:rsidP="00795651">
            <w:pPr>
              <w:pStyle w:val="Standard"/>
              <w:snapToGrid w:val="0"/>
              <w:ind w:left="252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請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填列本門</w:t>
            </w:r>
            <w:proofErr w:type="gramEnd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課程之收播學校與系所：</w:t>
            </w:r>
            <w:r w:rsidRPr="002A731A">
              <w:rPr>
                <w:rFonts w:ascii="標楷體" w:eastAsia="標楷體" w:hAnsi="標楷體" w:cs="Times New Roman" w:hint="eastAsia"/>
                <w:b/>
                <w:color w:val="0D0D0D"/>
                <w:szCs w:val="24"/>
                <w:highlight w:val="yellow"/>
              </w:rPr>
              <w:t>(無</w:t>
            </w:r>
            <w:proofErr w:type="gramStart"/>
            <w:r w:rsidRPr="002A731A">
              <w:rPr>
                <w:rFonts w:ascii="標楷體" w:eastAsia="標楷體" w:hAnsi="標楷體" w:cs="Times New Roman" w:hint="eastAsia"/>
                <w:b/>
                <w:color w:val="0D0D0D"/>
                <w:szCs w:val="24"/>
                <w:highlight w:val="yellow"/>
              </w:rPr>
              <w:t>則免填</w:t>
            </w:r>
            <w:proofErr w:type="gramEnd"/>
            <w:r w:rsidRPr="002A731A">
              <w:rPr>
                <w:rFonts w:ascii="標楷體" w:eastAsia="標楷體" w:hAnsi="標楷體" w:cs="Times New Roman"/>
                <w:b/>
                <w:color w:val="0D0D0D"/>
                <w:szCs w:val="24"/>
                <w:highlight w:val="yellow"/>
              </w:rPr>
              <w:t>)</w:t>
            </w:r>
          </w:p>
          <w:p w:rsidR="00795651" w:rsidRPr="00E60BC0" w:rsidRDefault="00795651" w:rsidP="00795651">
            <w:pPr>
              <w:pStyle w:val="Standard"/>
              <w:snapToGrid w:val="0"/>
              <w:ind w:left="252" w:firstLine="55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(1)學校:                   系所:</w:t>
            </w:r>
          </w:p>
        </w:tc>
      </w:tr>
      <w:tr w:rsidR="00795651" w:rsidRPr="00E60BC0" w:rsidTr="0044361A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授課教師姓名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職稱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連絡電話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e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-mail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師資來源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□專業系所聘任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□通識中心聘任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□以上合聘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□其他</w:t>
            </w: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課程學制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□學士班</w:t>
            </w: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(學位學程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)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□碩士班</w:t>
            </w: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(學位學程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)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□碩士班在職專班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□博士班</w:t>
            </w: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部別</w:t>
            </w:r>
            <w:proofErr w:type="gramEnd"/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□日間部</w:t>
            </w:r>
          </w:p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□其他</w:t>
            </w: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科目類別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□通識科目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校定</w:t>
            </w:r>
            <w:proofErr w:type="gramEnd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科目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□專業科目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□其他</w:t>
            </w: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部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校定</w:t>
            </w:r>
            <w:proofErr w:type="gramEnd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(本課程由那個單位所定)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校定</w:t>
            </w:r>
            <w:proofErr w:type="gramEnd"/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□院定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</w:t>
            </w: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系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所定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□其他</w:t>
            </w: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開課期限(授課學期數)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□一學期(半年)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□二學期(全年)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□其他</w:t>
            </w: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選課別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□必修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□選修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□其他</w:t>
            </w: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學分數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每週上課時數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proofErr w:type="gramStart"/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合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班</w:t>
            </w: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數</w:t>
            </w:r>
            <w:proofErr w:type="gramEnd"/>
            <w:r w:rsidRPr="002A731A">
              <w:rPr>
                <w:rFonts w:ascii="標楷體" w:eastAsia="標楷體" w:hAnsi="標楷體" w:cs="Times New Roman" w:hint="eastAsia"/>
                <w:b/>
                <w:color w:val="0D0D0D"/>
                <w:szCs w:val="24"/>
                <w:highlight w:val="yellow"/>
              </w:rPr>
              <w:t>(無</w:t>
            </w:r>
            <w:proofErr w:type="gramStart"/>
            <w:r w:rsidRPr="002A731A">
              <w:rPr>
                <w:rFonts w:ascii="標楷體" w:eastAsia="標楷體" w:hAnsi="標楷體" w:cs="Times New Roman" w:hint="eastAsia"/>
                <w:b/>
                <w:color w:val="0D0D0D"/>
                <w:szCs w:val="24"/>
                <w:highlight w:val="yellow"/>
              </w:rPr>
              <w:t>則免填</w:t>
            </w:r>
            <w:proofErr w:type="gramEnd"/>
            <w:r w:rsidRPr="002A731A">
              <w:rPr>
                <w:rFonts w:ascii="標楷體" w:eastAsia="標楷體" w:hAnsi="標楷體" w:cs="Times New Roman"/>
                <w:b/>
                <w:color w:val="0D0D0D"/>
                <w:szCs w:val="24"/>
                <w:highlight w:val="yellow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預計總修課</w:t>
            </w:r>
            <w:proofErr w:type="gramEnd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人數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全英語教學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□是</w:t>
            </w:r>
          </w:p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□否</w:t>
            </w:r>
            <w:proofErr w:type="gramEnd"/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國內學校合作遠距課程</w:t>
            </w:r>
            <w:r w:rsidRPr="002A731A">
              <w:rPr>
                <w:rFonts w:ascii="標楷體" w:eastAsia="標楷體" w:hAnsi="標楷體" w:cs="Times New Roman" w:hint="eastAsia"/>
                <w:b/>
                <w:color w:val="0D0D0D"/>
                <w:szCs w:val="24"/>
                <w:highlight w:val="yellow"/>
              </w:rPr>
              <w:t>(無</w:t>
            </w:r>
            <w:proofErr w:type="gramStart"/>
            <w:r w:rsidRPr="002A731A">
              <w:rPr>
                <w:rFonts w:ascii="標楷體" w:eastAsia="標楷體" w:hAnsi="標楷體" w:cs="Times New Roman" w:hint="eastAsia"/>
                <w:b/>
                <w:color w:val="0D0D0D"/>
                <w:szCs w:val="24"/>
                <w:highlight w:val="yellow"/>
              </w:rPr>
              <w:t>則免填</w:t>
            </w:r>
            <w:proofErr w:type="gramEnd"/>
            <w:r w:rsidRPr="002A731A">
              <w:rPr>
                <w:rFonts w:ascii="標楷體" w:eastAsia="標楷體" w:hAnsi="標楷體" w:cs="Times New Roman"/>
                <w:b/>
                <w:color w:val="0D0D0D"/>
                <w:szCs w:val="24"/>
                <w:highlight w:val="yellow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 xml:space="preserve"> 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            </w:t>
            </w: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 xml:space="preserve">學校 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              </w:t>
            </w: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學系</w:t>
            </w: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國外學校合作遠距課程</w:t>
            </w:r>
            <w:r w:rsidRPr="002A731A">
              <w:rPr>
                <w:rFonts w:ascii="標楷體" w:eastAsia="標楷體" w:hAnsi="標楷體" w:cs="Times New Roman" w:hint="eastAsia"/>
                <w:b/>
                <w:color w:val="0D0D0D"/>
                <w:szCs w:val="24"/>
                <w:highlight w:val="yellow"/>
              </w:rPr>
              <w:t>(無</w:t>
            </w:r>
            <w:proofErr w:type="gramStart"/>
            <w:r w:rsidRPr="002A731A">
              <w:rPr>
                <w:rFonts w:ascii="標楷體" w:eastAsia="標楷體" w:hAnsi="標楷體" w:cs="Times New Roman" w:hint="eastAsia"/>
                <w:b/>
                <w:color w:val="0D0D0D"/>
                <w:szCs w:val="24"/>
                <w:highlight w:val="yellow"/>
              </w:rPr>
              <w:t>則免填</w:t>
            </w:r>
            <w:proofErr w:type="gramEnd"/>
            <w:r w:rsidRPr="002A731A">
              <w:rPr>
                <w:rFonts w:ascii="標楷體" w:eastAsia="標楷體" w:hAnsi="標楷體" w:cs="Times New Roman"/>
                <w:b/>
                <w:color w:val="0D0D0D"/>
                <w:szCs w:val="24"/>
                <w:highlight w:val="yellow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國外合作學校與系所名稱:________________</w:t>
            </w:r>
          </w:p>
          <w:p w:rsidR="00795651" w:rsidRPr="00E60BC0" w:rsidRDefault="00795651" w:rsidP="00795651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□國內主播</w:t>
            </w:r>
          </w:p>
          <w:p w:rsidR="00795651" w:rsidRPr="00E60BC0" w:rsidRDefault="00795651" w:rsidP="00795651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國內收</w:t>
            </w:r>
            <w:proofErr w:type="gramEnd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播</w:t>
            </w:r>
          </w:p>
          <w:p w:rsidR="00795651" w:rsidRPr="00E60BC0" w:rsidRDefault="00795651" w:rsidP="00795651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□境外專班</w:t>
            </w:r>
          </w:p>
          <w:p w:rsidR="00795651" w:rsidRPr="00E60BC0" w:rsidRDefault="00795651" w:rsidP="00795651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□雙聯學制</w:t>
            </w:r>
          </w:p>
          <w:p w:rsidR="00795651" w:rsidRPr="00E60BC0" w:rsidRDefault="00795651" w:rsidP="00795651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□其他</w:t>
            </w: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B811B5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B811B5">
              <w:rPr>
                <w:rFonts w:ascii="標楷體" w:eastAsia="標楷體" w:hAnsi="標楷體" w:cs="Times New Roman"/>
                <w:color w:val="0D0D0D"/>
                <w:szCs w:val="24"/>
              </w:rPr>
              <w:t>課程平</w:t>
            </w:r>
            <w:proofErr w:type="gramStart"/>
            <w:r w:rsidRPr="00B811B5">
              <w:rPr>
                <w:rFonts w:ascii="標楷體" w:eastAsia="標楷體" w:hAnsi="標楷體" w:cs="Times New Roman"/>
                <w:color w:val="0D0D0D"/>
                <w:szCs w:val="24"/>
              </w:rPr>
              <w:t>臺</w:t>
            </w:r>
            <w:proofErr w:type="gramEnd"/>
            <w:r w:rsidRPr="00B811B5">
              <w:rPr>
                <w:rFonts w:ascii="標楷體" w:eastAsia="標楷體" w:hAnsi="標楷體" w:cs="Times New Roman"/>
                <w:color w:val="0D0D0D"/>
                <w:szCs w:val="24"/>
              </w:rPr>
              <w:t>網址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B811B5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B811B5">
              <w:rPr>
                <w:rFonts w:ascii="標楷體" w:eastAsia="標楷體" w:hAnsi="標楷體" w:cs="Times New Roman"/>
                <w:color w:val="0D0D0D"/>
                <w:szCs w:val="24"/>
              </w:rPr>
              <w:t>□</w:t>
            </w:r>
            <w:r w:rsidRPr="00B811B5">
              <w:rPr>
                <w:rFonts w:ascii="標楷體" w:eastAsia="標楷體" w:hAnsi="標楷體" w:cs="Times New Roman" w:hint="eastAsia"/>
                <w:color w:val="0D0D0D"/>
                <w:szCs w:val="24"/>
              </w:rPr>
              <w:t>數位學習平台(m</w:t>
            </w:r>
            <w:r w:rsidRPr="00B811B5">
              <w:rPr>
                <w:rFonts w:ascii="標楷體" w:eastAsia="標楷體" w:hAnsi="標楷體" w:cs="Times New Roman"/>
                <w:color w:val="0D0D0D"/>
                <w:szCs w:val="24"/>
              </w:rPr>
              <w:t>oodle)</w:t>
            </w:r>
            <w:r w:rsidRPr="00B811B5">
              <w:rPr>
                <w:rFonts w:ascii="標楷體" w:eastAsia="標楷體" w:hAnsi="標楷體" w:cs="Times New Roman" w:hint="eastAsia"/>
                <w:color w:val="0D0D0D"/>
                <w:szCs w:val="24"/>
              </w:rPr>
              <w:t>；連結網址：</w:t>
            </w:r>
          </w:p>
          <w:p w:rsidR="00795651" w:rsidRPr="00B811B5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 w:hint="eastAsia"/>
                <w:color w:val="0D0D0D"/>
                <w:szCs w:val="24"/>
              </w:rPr>
            </w:pPr>
            <w:r w:rsidRPr="00B811B5">
              <w:rPr>
                <w:rFonts w:ascii="標楷體" w:eastAsia="標楷體" w:hAnsi="標楷體" w:cs="Times New Roman"/>
                <w:color w:val="0D0D0D"/>
                <w:szCs w:val="24"/>
              </w:rPr>
              <w:t>□</w:t>
            </w:r>
            <w:proofErr w:type="gramStart"/>
            <w:r w:rsidRPr="00B811B5">
              <w:rPr>
                <w:rFonts w:ascii="標楷體" w:eastAsia="標楷體" w:hAnsi="標楷體" w:cs="Times New Roman" w:hint="eastAsia"/>
                <w:color w:val="0D0D0D"/>
                <w:szCs w:val="24"/>
              </w:rPr>
              <w:t>線上學習</w:t>
            </w:r>
            <w:proofErr w:type="gramEnd"/>
            <w:r w:rsidRPr="00B811B5">
              <w:rPr>
                <w:rFonts w:ascii="標楷體" w:eastAsia="標楷體" w:hAnsi="標楷體" w:cs="Times New Roman" w:hint="eastAsia"/>
                <w:color w:val="0D0D0D"/>
                <w:szCs w:val="24"/>
              </w:rPr>
              <w:t>平台(</w:t>
            </w:r>
            <w:r w:rsidRPr="00B811B5">
              <w:rPr>
                <w:rFonts w:ascii="標楷體" w:eastAsia="標楷體" w:hAnsi="標楷體" w:cs="Times New Roman"/>
                <w:color w:val="0D0D0D"/>
                <w:szCs w:val="24"/>
              </w:rPr>
              <w:t>N3learning)</w:t>
            </w:r>
            <w:r w:rsidRPr="00B811B5">
              <w:rPr>
                <w:rFonts w:ascii="標楷體" w:eastAsia="標楷體" w:hAnsi="標楷體" w:cs="Times New Roman" w:hint="eastAsia"/>
                <w:color w:val="0D0D0D"/>
                <w:szCs w:val="24"/>
              </w:rPr>
              <w:t>；連結網址：</w:t>
            </w: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622DD2" w:rsidRDefault="00795651" w:rsidP="00795651">
            <w:pPr>
              <w:pStyle w:val="Standard"/>
              <w:snapToGrid w:val="0"/>
              <w:rPr>
                <w:rFonts w:ascii="標楷體" w:eastAsia="標楷體" w:hAnsi="標楷體"/>
                <w:szCs w:val="24"/>
              </w:rPr>
            </w:pPr>
            <w:r w:rsidRPr="00622DD2">
              <w:rPr>
                <w:rFonts w:ascii="標楷體" w:eastAsia="標楷體" w:hAnsi="標楷體" w:cs="Times New Roman"/>
                <w:color w:val="0D0D0D"/>
                <w:szCs w:val="24"/>
              </w:rPr>
              <w:t>教學計畫大綱檔案連結網址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連絡人(助理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)</w:t>
            </w:r>
            <w:r w:rsidRPr="00E60BC0">
              <w:rPr>
                <w:rFonts w:ascii="標楷體" w:eastAsia="標楷體" w:hAnsi="標楷體" w:cs="Times New Roman" w:hint="eastAsia"/>
                <w:b/>
                <w:color w:val="0D0D0D"/>
                <w:szCs w:val="24"/>
              </w:rPr>
              <w:t xml:space="preserve"> </w:t>
            </w:r>
            <w:r w:rsidRPr="002A731A">
              <w:rPr>
                <w:rFonts w:ascii="標楷體" w:eastAsia="標楷體" w:hAnsi="標楷體" w:cs="Times New Roman" w:hint="eastAsia"/>
                <w:b/>
                <w:color w:val="0D0D0D"/>
                <w:szCs w:val="24"/>
                <w:highlight w:val="yellow"/>
              </w:rPr>
              <w:t>(無</w:t>
            </w:r>
            <w:proofErr w:type="gramStart"/>
            <w:r w:rsidRPr="002A731A">
              <w:rPr>
                <w:rFonts w:ascii="標楷體" w:eastAsia="標楷體" w:hAnsi="標楷體" w:cs="Times New Roman" w:hint="eastAsia"/>
                <w:b/>
                <w:color w:val="0D0D0D"/>
                <w:szCs w:val="24"/>
                <w:highlight w:val="yellow"/>
              </w:rPr>
              <w:lastRenderedPageBreak/>
              <w:t>則免填</w:t>
            </w:r>
            <w:proofErr w:type="gramEnd"/>
            <w:r w:rsidRPr="002A731A">
              <w:rPr>
                <w:rFonts w:ascii="標楷體" w:eastAsia="標楷體" w:hAnsi="標楷體" w:cs="Times New Roman"/>
                <w:b/>
                <w:color w:val="0D0D0D"/>
                <w:szCs w:val="24"/>
                <w:highlight w:val="yellow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職稱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連絡電話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numPr>
                <w:ilvl w:val="0"/>
                <w:numId w:val="30"/>
              </w:numPr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e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-mail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48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b/>
                <w:color w:val="0D0D0D"/>
                <w:sz w:val="28"/>
                <w:szCs w:val="28"/>
              </w:rPr>
            </w:pPr>
            <w:r w:rsidRPr="00E60BC0">
              <w:rPr>
                <w:rFonts w:ascii="標楷體" w:eastAsia="標楷體" w:hAnsi="標楷體" w:cs="Times New Roman" w:hint="eastAsia"/>
                <w:b/>
                <w:color w:val="0D0D0D"/>
                <w:sz w:val="28"/>
                <w:szCs w:val="28"/>
              </w:rPr>
              <w:t>貳、課程教學計畫</w:t>
            </w:r>
          </w:p>
        </w:tc>
      </w:tr>
      <w:tr w:rsidR="00795651" w:rsidRPr="00347626" w:rsidTr="0044361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347626" w:rsidRDefault="00795651" w:rsidP="00795651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b/>
                <w:color w:val="0D0D0D"/>
                <w:szCs w:val="24"/>
              </w:rPr>
            </w:pPr>
            <w:bookmarkStart w:id="1" w:name="OLE_LINK1"/>
            <w:r w:rsidRPr="00347626">
              <w:rPr>
                <w:rFonts w:ascii="標楷體" w:eastAsia="標楷體" w:hAnsi="標楷體" w:cs="Times New Roman" w:hint="eastAsia"/>
                <w:b/>
                <w:color w:val="0D0D0D"/>
                <w:szCs w:val="24"/>
              </w:rPr>
              <w:t>項次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347626" w:rsidRDefault="00795651" w:rsidP="00795651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b/>
                <w:color w:val="0D0D0D"/>
                <w:szCs w:val="24"/>
              </w:rPr>
            </w:pPr>
            <w:r w:rsidRPr="00347626">
              <w:rPr>
                <w:rFonts w:ascii="標楷體" w:eastAsia="標楷體" w:hAnsi="標楷體" w:cs="Times New Roman" w:hint="eastAsia"/>
                <w:b/>
                <w:color w:val="0D0D0D"/>
                <w:szCs w:val="24"/>
              </w:rPr>
              <w:t>項目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347626" w:rsidRDefault="00795651" w:rsidP="00795651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b/>
                <w:color w:val="0D0D0D"/>
                <w:szCs w:val="24"/>
              </w:rPr>
            </w:pPr>
            <w:r w:rsidRPr="00347626">
              <w:rPr>
                <w:rFonts w:ascii="標楷體" w:eastAsia="標楷體" w:hAnsi="標楷體" w:cs="Times New Roman" w:hint="eastAsia"/>
                <w:b/>
                <w:color w:val="0D0D0D"/>
                <w:szCs w:val="24"/>
              </w:rPr>
              <w:t>內容</w:t>
            </w: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教學目標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適合修習對象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83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課程內容大綱</w:t>
            </w: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（請填寫每週次的授課內容及授課方式）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347626" w:rsidRDefault="00795651" w:rsidP="00795651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b/>
                <w:color w:val="0D0D0D"/>
                <w:szCs w:val="24"/>
              </w:rPr>
            </w:pPr>
            <w:proofErr w:type="gramStart"/>
            <w:r w:rsidRPr="00347626">
              <w:rPr>
                <w:rFonts w:ascii="標楷體" w:eastAsia="標楷體" w:hAnsi="標楷體" w:cs="Times New Roman" w:hint="eastAsia"/>
                <w:b/>
                <w:color w:val="0D0D0D"/>
                <w:szCs w:val="24"/>
              </w:rPr>
              <w:t>週</w:t>
            </w:r>
            <w:proofErr w:type="gramEnd"/>
            <w:r w:rsidRPr="00347626">
              <w:rPr>
                <w:rFonts w:ascii="標楷體" w:eastAsia="標楷體" w:hAnsi="標楷體" w:cs="Times New Roman" w:hint="eastAsia"/>
                <w:b/>
                <w:color w:val="0D0D0D"/>
                <w:szCs w:val="24"/>
              </w:rPr>
              <w:t>次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795651" w:rsidRPr="00347626" w:rsidRDefault="00795651" w:rsidP="00795651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b/>
                <w:color w:val="0D0D0D"/>
                <w:szCs w:val="24"/>
              </w:rPr>
            </w:pPr>
            <w:r w:rsidRPr="00347626">
              <w:rPr>
                <w:rFonts w:ascii="標楷體" w:eastAsia="標楷體" w:hAnsi="標楷體" w:cs="Times New Roman" w:hint="eastAsia"/>
                <w:b/>
                <w:color w:val="0D0D0D"/>
                <w:szCs w:val="24"/>
              </w:rPr>
              <w:t>授課內容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795651" w:rsidRPr="00347626" w:rsidRDefault="00795651" w:rsidP="00795651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b/>
                <w:color w:val="0D0D0D"/>
                <w:szCs w:val="24"/>
              </w:rPr>
            </w:pPr>
            <w:r w:rsidRPr="00347626">
              <w:rPr>
                <w:rFonts w:ascii="標楷體" w:eastAsia="標楷體" w:hAnsi="標楷體" w:cs="Times New Roman" w:hint="eastAsia"/>
                <w:b/>
                <w:color w:val="0D0D0D"/>
                <w:szCs w:val="24"/>
              </w:rPr>
              <w:t>面授時數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795651" w:rsidRPr="00347626" w:rsidRDefault="00795651" w:rsidP="00795651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b/>
                <w:color w:val="0D0D0D"/>
                <w:szCs w:val="24"/>
              </w:rPr>
            </w:pPr>
            <w:r w:rsidRPr="00347626">
              <w:rPr>
                <w:rFonts w:ascii="標楷體" w:eastAsia="標楷體" w:hAnsi="標楷體" w:cs="Times New Roman" w:hint="eastAsia"/>
                <w:b/>
                <w:color w:val="0D0D0D"/>
                <w:szCs w:val="24"/>
              </w:rPr>
              <w:t>同步時數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795651" w:rsidRPr="00347626" w:rsidRDefault="00795651" w:rsidP="00795651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b/>
                <w:color w:val="0D0D0D"/>
                <w:szCs w:val="24"/>
              </w:rPr>
            </w:pPr>
            <w:r w:rsidRPr="00347626">
              <w:rPr>
                <w:rFonts w:ascii="標楷體" w:eastAsia="標楷體" w:hAnsi="標楷體" w:cs="Times New Roman" w:hint="eastAsia"/>
                <w:b/>
                <w:color w:val="0D0D0D"/>
                <w:szCs w:val="24"/>
              </w:rPr>
              <w:t>非同步時數</w:t>
            </w: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1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1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1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1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1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1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1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1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1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79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小計(小時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教學方式（</w:t>
            </w:r>
            <w:r w:rsidRPr="00E60BC0">
              <w:rPr>
                <w:rFonts w:ascii="標楷體" w:eastAsia="標楷體" w:hAnsi="標楷體" w:cs="Times New Roman"/>
                <w:b/>
                <w:color w:val="0D0D0D"/>
                <w:szCs w:val="24"/>
              </w:rPr>
              <w:t>可複選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）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numPr>
                <w:ilvl w:val="0"/>
                <w:numId w:val="29"/>
              </w:numPr>
              <w:tabs>
                <w:tab w:val="left" w:pos="1344"/>
              </w:tabs>
              <w:snapToGrid w:val="0"/>
              <w:ind w:left="743" w:hanging="473"/>
              <w:jc w:val="both"/>
              <w:rPr>
                <w:rFonts w:ascii="標楷體" w:eastAsia="標楷體" w:hAnsi="標楷體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1.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提供線上課程</w:t>
            </w:r>
            <w:proofErr w:type="gramEnd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主要及補充</w:t>
            </w:r>
            <w:r w:rsidRPr="00E60BC0"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教材</w:t>
            </w:r>
          </w:p>
          <w:p w:rsidR="00795651" w:rsidRPr="00E60BC0" w:rsidRDefault="00795651" w:rsidP="00795651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  <w:rPr>
                <w:rFonts w:ascii="標楷體" w:eastAsia="標楷體" w:hAnsi="標楷體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2.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提供線上非同步</w:t>
            </w:r>
            <w:proofErr w:type="gramEnd"/>
            <w:r w:rsidRPr="00E60BC0"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教學</w:t>
            </w:r>
          </w:p>
          <w:p w:rsidR="00795651" w:rsidRPr="00E60BC0" w:rsidRDefault="00795651" w:rsidP="00795651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3.有線上教師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或線上助教</w:t>
            </w:r>
            <w:proofErr w:type="gramEnd"/>
          </w:p>
          <w:p w:rsidR="00795651" w:rsidRPr="00E60BC0" w:rsidRDefault="00795651" w:rsidP="00795651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  <w:rPr>
                <w:rFonts w:ascii="標楷體" w:eastAsia="標楷體" w:hAnsi="標楷體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4.提供面授</w:t>
            </w:r>
            <w:r w:rsidRPr="00E60BC0"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教學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，次數：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＿＿</w:t>
            </w:r>
            <w:proofErr w:type="gramEnd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次，總時數：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＿＿</w:t>
            </w:r>
            <w:proofErr w:type="gramEnd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小時</w:t>
            </w:r>
          </w:p>
          <w:p w:rsidR="00795651" w:rsidRPr="00E60BC0" w:rsidRDefault="00795651" w:rsidP="00795651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  <w:rPr>
                <w:rFonts w:ascii="標楷體" w:eastAsia="標楷體" w:hAnsi="標楷體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5.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提供線上同步</w:t>
            </w:r>
            <w:proofErr w:type="gramEnd"/>
            <w:r w:rsidRPr="00E60BC0"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教學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，次數：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＿＿</w:t>
            </w:r>
            <w:proofErr w:type="gramEnd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次，總時數：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＿＿</w:t>
            </w:r>
            <w:proofErr w:type="gramEnd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小時</w:t>
            </w:r>
          </w:p>
          <w:p w:rsidR="00795651" w:rsidRPr="00E60BC0" w:rsidRDefault="00795651" w:rsidP="00795651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6.其它：（請說明）</w:t>
            </w: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學習管理系統</w:t>
            </w: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(</w:t>
            </w:r>
            <w:r w:rsidRPr="00E60BC0">
              <w:rPr>
                <w:rFonts w:ascii="標楷體" w:eastAsia="標楷體" w:hAnsi="標楷體" w:cs="Times New Roman"/>
                <w:b/>
                <w:color w:val="0D0D0D"/>
                <w:szCs w:val="24"/>
              </w:rPr>
              <w:t>可複選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）</w:t>
            </w:r>
            <w:proofErr w:type="gramEnd"/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ind w:left="295" w:hanging="259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1.提供給系統管理者進行學習管理系統資料庫管理</w:t>
            </w:r>
          </w:p>
          <w:p w:rsidR="00795651" w:rsidRPr="00E60BC0" w:rsidRDefault="00795651" w:rsidP="00795651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 個人資料</w:t>
            </w:r>
          </w:p>
          <w:p w:rsidR="00795651" w:rsidRPr="00E60BC0" w:rsidRDefault="00795651" w:rsidP="00795651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 課程資訊</w:t>
            </w:r>
          </w:p>
          <w:p w:rsidR="00795651" w:rsidRPr="00E60BC0" w:rsidRDefault="00795651" w:rsidP="00795651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 其他相關資料管理功能</w:t>
            </w:r>
          </w:p>
          <w:p w:rsidR="00795651" w:rsidRPr="00E60BC0" w:rsidRDefault="00795651" w:rsidP="00795651">
            <w:pPr>
              <w:pStyle w:val="Standard"/>
              <w:snapToGrid w:val="0"/>
              <w:ind w:left="295" w:hanging="259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2.提供教師(助教)、學生必要之學習管理系統功能</w:t>
            </w:r>
          </w:p>
          <w:p w:rsidR="00795651" w:rsidRPr="00E60BC0" w:rsidRDefault="00795651" w:rsidP="00795651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 最新消息發佈、瀏覽</w:t>
            </w:r>
          </w:p>
          <w:p w:rsidR="00795651" w:rsidRPr="00E60BC0" w:rsidRDefault="00795651" w:rsidP="00795651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lastRenderedPageBreak/>
              <w:t>□ 教材內容設計、觀看、下載</w:t>
            </w:r>
          </w:p>
          <w:p w:rsidR="00795651" w:rsidRPr="00E60BC0" w:rsidRDefault="00795651" w:rsidP="00795651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 成績系統管理及查詢</w:t>
            </w:r>
          </w:p>
          <w:p w:rsidR="00795651" w:rsidRPr="00E60BC0" w:rsidRDefault="00795651" w:rsidP="00795651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進行線上測驗</w:t>
            </w:r>
            <w:proofErr w:type="gramEnd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、發佈</w:t>
            </w:r>
          </w:p>
          <w:p w:rsidR="00795651" w:rsidRPr="00E60BC0" w:rsidRDefault="00795651" w:rsidP="00795651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 學習資訊</w:t>
            </w:r>
          </w:p>
          <w:p w:rsidR="00795651" w:rsidRPr="00E60BC0" w:rsidRDefault="00795651" w:rsidP="00795651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 互動式學習設計(聊天室或討論區)</w:t>
            </w:r>
          </w:p>
          <w:p w:rsidR="00795651" w:rsidRPr="00E60BC0" w:rsidRDefault="00795651" w:rsidP="00795651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 各種教學活動之功能呈現</w:t>
            </w:r>
          </w:p>
          <w:p w:rsidR="00795651" w:rsidRPr="00E60BC0" w:rsidRDefault="00795651" w:rsidP="00795651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□ 其他相關功能（請說明）</w:t>
            </w: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師生互動討論方式(包括教師時間、E-mail信箱、對應窗口等)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作業繳交方式（</w:t>
            </w:r>
            <w:r w:rsidRPr="00E60BC0">
              <w:rPr>
                <w:rFonts w:ascii="標楷體" w:eastAsia="標楷體" w:hAnsi="標楷體" w:cs="Times New Roman"/>
                <w:b/>
                <w:color w:val="0D0D0D"/>
                <w:szCs w:val="24"/>
              </w:rPr>
              <w:t>可複選</w:t>
            </w: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）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1.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提供線上說明</w:t>
            </w:r>
            <w:proofErr w:type="gramEnd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作業內容</w:t>
            </w:r>
          </w:p>
          <w:p w:rsidR="00795651" w:rsidRPr="00E60BC0" w:rsidRDefault="00795651" w:rsidP="00795651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2.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線上即時作業</w:t>
            </w:r>
            <w:proofErr w:type="gramEnd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填答</w:t>
            </w:r>
          </w:p>
          <w:p w:rsidR="00795651" w:rsidRPr="00E60BC0" w:rsidRDefault="00795651" w:rsidP="00795651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3.作業檔案上傳及下載</w:t>
            </w:r>
          </w:p>
          <w:p w:rsidR="00795651" w:rsidRPr="00E60BC0" w:rsidRDefault="00795651" w:rsidP="00795651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4.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線上測驗</w:t>
            </w:r>
            <w:proofErr w:type="gramEnd"/>
          </w:p>
          <w:p w:rsidR="00795651" w:rsidRPr="00E60BC0" w:rsidRDefault="00795651" w:rsidP="00795651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5.成績查詢</w:t>
            </w:r>
          </w:p>
          <w:p w:rsidR="00795651" w:rsidRPr="00E60BC0" w:rsidRDefault="00795651" w:rsidP="00795651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6.其他做法（請說明）</w:t>
            </w: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成績評量方式（包括考試方式、考評項目其所</w:t>
            </w:r>
            <w:proofErr w:type="gramStart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佔</w:t>
            </w:r>
            <w:proofErr w:type="gramEnd"/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總分比率）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/>
                <w:color w:val="0D0D0D"/>
                <w:szCs w:val="24"/>
              </w:rPr>
              <w:t>上課注意事項</w:t>
            </w:r>
            <w:r w:rsidRPr="002A731A">
              <w:rPr>
                <w:rFonts w:ascii="標楷體" w:eastAsia="標楷體" w:hAnsi="標楷體" w:cs="Times New Roman" w:hint="eastAsia"/>
                <w:b/>
                <w:color w:val="0D0D0D"/>
                <w:szCs w:val="24"/>
                <w:highlight w:val="yellow"/>
              </w:rPr>
              <w:t>(無</w:t>
            </w:r>
            <w:proofErr w:type="gramStart"/>
            <w:r w:rsidRPr="002A731A">
              <w:rPr>
                <w:rFonts w:ascii="標楷體" w:eastAsia="標楷體" w:hAnsi="標楷體" w:cs="Times New Roman" w:hint="eastAsia"/>
                <w:b/>
                <w:color w:val="0D0D0D"/>
                <w:szCs w:val="24"/>
                <w:highlight w:val="yellow"/>
              </w:rPr>
              <w:t>則免填</w:t>
            </w:r>
            <w:proofErr w:type="gramEnd"/>
            <w:r w:rsidRPr="002A731A">
              <w:rPr>
                <w:rFonts w:ascii="標楷體" w:eastAsia="標楷體" w:hAnsi="標楷體" w:cs="Times New Roman"/>
                <w:b/>
                <w:color w:val="0D0D0D"/>
                <w:szCs w:val="24"/>
                <w:highlight w:val="yellow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C35F38" w:rsidRDefault="00795651" w:rsidP="00795651">
            <w:pPr>
              <w:pStyle w:val="Standard"/>
              <w:numPr>
                <w:ilvl w:val="0"/>
                <w:numId w:val="31"/>
              </w:numPr>
              <w:snapToGrid w:val="0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622DD2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由</w:t>
            </w:r>
            <w:r w:rsidRPr="00622D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系辦人員填寫</w:t>
            </w:r>
            <w:r w:rsidRPr="00622DD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622DD2">
              <w:rPr>
                <w:rFonts w:ascii="標楷體" w:eastAsia="標楷體" w:hAnsi="標楷體"/>
                <w:color w:val="000000"/>
                <w:szCs w:val="24"/>
              </w:rPr>
              <w:t>通過系 (所)、院課程委員會</w:t>
            </w:r>
            <w:r w:rsidRPr="00622DD2">
              <w:rPr>
                <w:rFonts w:ascii="標楷體" w:eastAsia="標楷體" w:hAnsi="標楷體" w:hint="eastAsia"/>
                <w:color w:val="000000"/>
                <w:szCs w:val="24"/>
              </w:rPr>
              <w:t>(日期及會議名稱)</w:t>
            </w:r>
            <w:r w:rsidRPr="00622DD2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3746E5" w:rsidTr="0044361A">
        <w:trPr>
          <w:trHeight w:val="567"/>
        </w:trPr>
        <w:tc>
          <w:tcPr>
            <w:tcW w:w="10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3746E5" w:rsidRDefault="00795651" w:rsidP="00795651">
            <w:pPr>
              <w:pStyle w:val="Standard"/>
              <w:tabs>
                <w:tab w:val="left" w:pos="742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color w:val="0D0D0D"/>
                <w:sz w:val="28"/>
                <w:szCs w:val="28"/>
              </w:rPr>
            </w:pPr>
            <w:r w:rsidRPr="003746E5">
              <w:rPr>
                <w:rFonts w:ascii="標楷體" w:eastAsia="標楷體" w:hAnsi="標楷體" w:cs="Times New Roman" w:hint="eastAsia"/>
                <w:b/>
                <w:color w:val="0D0D0D"/>
                <w:sz w:val="28"/>
                <w:szCs w:val="28"/>
              </w:rPr>
              <w:t xml:space="preserve">簽 </w:t>
            </w:r>
            <w:r w:rsidRPr="003746E5">
              <w:rPr>
                <w:rFonts w:ascii="標楷體" w:eastAsia="標楷體" w:hAnsi="標楷體" w:cs="Times New Roman"/>
                <w:b/>
                <w:color w:val="0D0D0D"/>
                <w:sz w:val="28"/>
                <w:szCs w:val="28"/>
              </w:rPr>
              <w:t xml:space="preserve"> </w:t>
            </w:r>
            <w:r w:rsidRPr="003746E5">
              <w:rPr>
                <w:rFonts w:ascii="標楷體" w:eastAsia="標楷體" w:hAnsi="標楷體" w:cs="Times New Roman" w:hint="eastAsia"/>
                <w:b/>
                <w:color w:val="0D0D0D"/>
                <w:sz w:val="28"/>
                <w:szCs w:val="28"/>
              </w:rPr>
              <w:t xml:space="preserve">核 </w:t>
            </w:r>
            <w:r w:rsidRPr="003746E5">
              <w:rPr>
                <w:rFonts w:ascii="標楷體" w:eastAsia="標楷體" w:hAnsi="標楷體" w:cs="Times New Roman"/>
                <w:b/>
                <w:color w:val="0D0D0D"/>
                <w:sz w:val="28"/>
                <w:szCs w:val="28"/>
              </w:rPr>
              <w:t xml:space="preserve"> </w:t>
            </w:r>
            <w:r w:rsidRPr="003746E5">
              <w:rPr>
                <w:rFonts w:ascii="標楷體" w:eastAsia="標楷體" w:hAnsi="標楷體" w:cs="Times New Roman" w:hint="eastAsia"/>
                <w:b/>
                <w:color w:val="0D0D0D"/>
                <w:sz w:val="28"/>
                <w:szCs w:val="28"/>
              </w:rPr>
              <w:t>處</w:t>
            </w:r>
          </w:p>
        </w:tc>
      </w:tr>
      <w:tr w:rsidR="00795651" w:rsidRPr="00E60BC0" w:rsidTr="0044361A">
        <w:trPr>
          <w:trHeight w:val="851"/>
        </w:trPr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開課教師簽章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851"/>
        </w:trPr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系所承辦人簽章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851"/>
        </w:trPr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系所主管簽章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795651" w:rsidRPr="00E60BC0" w:rsidTr="0044361A">
        <w:trPr>
          <w:trHeight w:val="851"/>
        </w:trPr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95651" w:rsidRPr="00E60BC0" w:rsidRDefault="00795651" w:rsidP="0079565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E60BC0">
              <w:rPr>
                <w:rFonts w:ascii="標楷體" w:eastAsia="標楷體" w:hAnsi="標楷體" w:cs="Times New Roman" w:hint="eastAsia"/>
                <w:color w:val="0D0D0D"/>
                <w:szCs w:val="24"/>
              </w:rPr>
              <w:t>院長簽章</w:t>
            </w:r>
          </w:p>
        </w:tc>
        <w:tc>
          <w:tcPr>
            <w:tcW w:w="72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95651" w:rsidRPr="00E60BC0" w:rsidRDefault="00795651" w:rsidP="00795651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bookmarkEnd w:id="1"/>
    </w:tbl>
    <w:p w:rsidR="00486410" w:rsidRDefault="00486410" w:rsidP="00CC6F23">
      <w:pPr>
        <w:pStyle w:val="Standard"/>
      </w:pPr>
    </w:p>
    <w:sectPr w:rsidR="00486410" w:rsidSect="0044361A">
      <w:footerReference w:type="default" r:id="rId7"/>
      <w:pgSz w:w="11906" w:h="16838"/>
      <w:pgMar w:top="1134" w:right="851" w:bottom="1440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899" w:rsidRDefault="00600899">
      <w:r>
        <w:separator/>
      </w:r>
    </w:p>
  </w:endnote>
  <w:endnote w:type="continuationSeparator" w:id="0">
    <w:p w:rsidR="00600899" w:rsidRDefault="0060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82F" w:rsidRDefault="003F1A3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0E646F">
      <w:rPr>
        <w:noProof/>
      </w:rPr>
      <w:t>4</w:t>
    </w:r>
    <w:r>
      <w:fldChar w:fldCharType="end"/>
    </w:r>
  </w:p>
  <w:p w:rsidR="008E482F" w:rsidRDefault="006008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899" w:rsidRDefault="00600899">
      <w:r>
        <w:rPr>
          <w:color w:val="000000"/>
        </w:rPr>
        <w:separator/>
      </w:r>
    </w:p>
  </w:footnote>
  <w:footnote w:type="continuationSeparator" w:id="0">
    <w:p w:rsidR="00600899" w:rsidRDefault="0060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F91"/>
    <w:multiLevelType w:val="multilevel"/>
    <w:tmpl w:val="CD327E70"/>
    <w:styleLink w:val="WWNum5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33F59"/>
    <w:multiLevelType w:val="multilevel"/>
    <w:tmpl w:val="034CBFD6"/>
    <w:styleLink w:val="WWNum2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3559F"/>
    <w:multiLevelType w:val="multilevel"/>
    <w:tmpl w:val="F0741C02"/>
    <w:styleLink w:val="WWNum15"/>
    <w:lvl w:ilvl="0">
      <w:start w:val="1"/>
      <w:numFmt w:val="decimal"/>
      <w:lvlText w:val="%1."/>
      <w:lvlJc w:val="left"/>
      <w:pPr>
        <w:ind w:left="480" w:hanging="480"/>
      </w:pPr>
      <w:rPr>
        <w:b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F1CE1"/>
    <w:multiLevelType w:val="multilevel"/>
    <w:tmpl w:val="2DDE0696"/>
    <w:styleLink w:val="WWNum14"/>
    <w:lvl w:ilvl="0">
      <w:start w:val="1"/>
      <w:numFmt w:val="decimal"/>
      <w:lvlText w:val="%1."/>
      <w:lvlJc w:val="left"/>
      <w:pPr>
        <w:ind w:left="1080" w:hanging="360"/>
      </w:pPr>
      <w:rPr>
        <w:b w:val="0"/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7630B8"/>
    <w:multiLevelType w:val="hybridMultilevel"/>
    <w:tmpl w:val="74FC629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A2308B"/>
    <w:multiLevelType w:val="hybridMultilevel"/>
    <w:tmpl w:val="41E2E9A8"/>
    <w:lvl w:ilvl="0" w:tplc="0BDAEAA4">
      <w:start w:val="1"/>
      <w:numFmt w:val="decimal"/>
      <w:lvlText w:val="1-%1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E7575B"/>
    <w:multiLevelType w:val="multilevel"/>
    <w:tmpl w:val="098CBF58"/>
    <w:styleLink w:val="WWNum2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FB2953"/>
    <w:multiLevelType w:val="multilevel"/>
    <w:tmpl w:val="FEBE752E"/>
    <w:styleLink w:val="WWNum2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F47168"/>
    <w:multiLevelType w:val="multilevel"/>
    <w:tmpl w:val="09BCDC4E"/>
    <w:styleLink w:val="WWNum2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032D1A"/>
    <w:multiLevelType w:val="multilevel"/>
    <w:tmpl w:val="EDFC982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20D70493"/>
    <w:multiLevelType w:val="multilevel"/>
    <w:tmpl w:val="5B342B7A"/>
    <w:styleLink w:val="WWNum1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2346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AC209E"/>
    <w:multiLevelType w:val="multilevel"/>
    <w:tmpl w:val="2CDC697A"/>
    <w:styleLink w:val="WWNum4"/>
    <w:lvl w:ilvl="0">
      <w:start w:val="1"/>
      <w:numFmt w:val="japaneseCounting"/>
      <w:lvlText w:val="%1"/>
      <w:lvlJc w:val="left"/>
      <w:pPr>
        <w:ind w:left="480" w:hanging="480"/>
      </w:pPr>
      <w:rPr>
        <w:rFonts w:ascii="標楷體" w:hAnsi="標楷體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B279A3"/>
    <w:multiLevelType w:val="multilevel"/>
    <w:tmpl w:val="86B414F6"/>
    <w:styleLink w:val="WWNum8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322699"/>
    <w:multiLevelType w:val="multilevel"/>
    <w:tmpl w:val="0F7AF74A"/>
    <w:styleLink w:val="WWNum7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6D531C"/>
    <w:multiLevelType w:val="multilevel"/>
    <w:tmpl w:val="66541F78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EB04B8"/>
    <w:multiLevelType w:val="multilevel"/>
    <w:tmpl w:val="61F21AC6"/>
    <w:styleLink w:val="WWNum9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671463"/>
    <w:multiLevelType w:val="hybridMultilevel"/>
    <w:tmpl w:val="3CCA6126"/>
    <w:lvl w:ilvl="0" w:tplc="5E3A585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8800EB"/>
    <w:multiLevelType w:val="hybridMultilevel"/>
    <w:tmpl w:val="A98A8E64"/>
    <w:lvl w:ilvl="0" w:tplc="D55A8606">
      <w:start w:val="1"/>
      <w:numFmt w:val="decimal"/>
      <w:lvlText w:val="%1."/>
      <w:lvlJc w:val="left"/>
      <w:pPr>
        <w:ind w:left="9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8" w15:restartNumberingAfterBreak="0">
    <w:nsid w:val="50035B9C"/>
    <w:multiLevelType w:val="multilevel"/>
    <w:tmpl w:val="973076DA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D75C73"/>
    <w:multiLevelType w:val="multilevel"/>
    <w:tmpl w:val="D9F42850"/>
    <w:styleLink w:val="WWNum13"/>
    <w:lvl w:ilvl="0">
      <w:start w:val="1"/>
      <w:numFmt w:val="decimal"/>
      <w:lvlText w:val="%1."/>
      <w:lvlJc w:val="left"/>
      <w:pPr>
        <w:ind w:left="480" w:hanging="480"/>
      </w:pPr>
      <w:rPr>
        <w:b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7935EF"/>
    <w:multiLevelType w:val="multilevel"/>
    <w:tmpl w:val="7A30F32C"/>
    <w:styleLink w:val="WWNum12"/>
    <w:lvl w:ilvl="0">
      <w:start w:val="1"/>
      <w:numFmt w:val="decimal"/>
      <w:lvlText w:val="%1."/>
      <w:lvlJc w:val="left"/>
      <w:pPr>
        <w:ind w:left="1080" w:hanging="360"/>
      </w:pPr>
      <w:rPr>
        <w:rFonts w:ascii="標楷體" w:hAnsi="標楷體"/>
        <w:color w:val="00000A"/>
        <w:sz w:val="22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357621"/>
    <w:multiLevelType w:val="hybridMultilevel"/>
    <w:tmpl w:val="0EB0F706"/>
    <w:lvl w:ilvl="0" w:tplc="A32A15D6">
      <w:start w:val="1"/>
      <w:numFmt w:val="decimal"/>
      <w:lvlText w:val="2-%1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E84C34"/>
    <w:multiLevelType w:val="multilevel"/>
    <w:tmpl w:val="5A60792A"/>
    <w:styleLink w:val="WWNum17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CC7290"/>
    <w:multiLevelType w:val="multilevel"/>
    <w:tmpl w:val="89A8852E"/>
    <w:styleLink w:val="WWNum11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413178"/>
    <w:multiLevelType w:val="multilevel"/>
    <w:tmpl w:val="31247774"/>
    <w:styleLink w:val="WWNum22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F45D07"/>
    <w:multiLevelType w:val="multilevel"/>
    <w:tmpl w:val="4FDAD72E"/>
    <w:styleLink w:val="WWNum1"/>
    <w:lvl w:ilvl="0">
      <w:numFmt w:val="bullet"/>
      <w:lvlText w:val="□"/>
      <w:lvlJc w:val="left"/>
      <w:pPr>
        <w:ind w:left="1005" w:hanging="52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26" w15:restartNumberingAfterBreak="0">
    <w:nsid w:val="72F90FBF"/>
    <w:multiLevelType w:val="multilevel"/>
    <w:tmpl w:val="929CD9EE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E13EE9"/>
    <w:multiLevelType w:val="multilevel"/>
    <w:tmpl w:val="833AD7FE"/>
    <w:styleLink w:val="WWNum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AC22AD0"/>
    <w:multiLevelType w:val="multilevel"/>
    <w:tmpl w:val="54F49E02"/>
    <w:styleLink w:val="WWNum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F5629D"/>
    <w:multiLevelType w:val="multilevel"/>
    <w:tmpl w:val="F1C48024"/>
    <w:styleLink w:val="WWNum6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5"/>
  </w:num>
  <w:num w:numId="3">
    <w:abstractNumId w:val="18"/>
  </w:num>
  <w:num w:numId="4">
    <w:abstractNumId w:val="28"/>
  </w:num>
  <w:num w:numId="5">
    <w:abstractNumId w:val="11"/>
  </w:num>
  <w:num w:numId="6">
    <w:abstractNumId w:val="0"/>
  </w:num>
  <w:num w:numId="7">
    <w:abstractNumId w:val="29"/>
  </w:num>
  <w:num w:numId="8">
    <w:abstractNumId w:val="13"/>
  </w:num>
  <w:num w:numId="9">
    <w:abstractNumId w:val="12"/>
  </w:num>
  <w:num w:numId="10">
    <w:abstractNumId w:val="15"/>
  </w:num>
  <w:num w:numId="11">
    <w:abstractNumId w:val="14"/>
  </w:num>
  <w:num w:numId="12">
    <w:abstractNumId w:val="23"/>
  </w:num>
  <w:num w:numId="13">
    <w:abstractNumId w:val="20"/>
  </w:num>
  <w:num w:numId="14">
    <w:abstractNumId w:val="19"/>
  </w:num>
  <w:num w:numId="15">
    <w:abstractNumId w:val="3"/>
  </w:num>
  <w:num w:numId="16">
    <w:abstractNumId w:val="2"/>
  </w:num>
  <w:num w:numId="17">
    <w:abstractNumId w:val="27"/>
  </w:num>
  <w:num w:numId="18">
    <w:abstractNumId w:val="22"/>
  </w:num>
  <w:num w:numId="19">
    <w:abstractNumId w:val="26"/>
  </w:num>
  <w:num w:numId="20">
    <w:abstractNumId w:val="10"/>
  </w:num>
  <w:num w:numId="21">
    <w:abstractNumId w:val="8"/>
  </w:num>
  <w:num w:numId="22">
    <w:abstractNumId w:val="7"/>
  </w:num>
  <w:num w:numId="23">
    <w:abstractNumId w:val="24"/>
  </w:num>
  <w:num w:numId="24">
    <w:abstractNumId w:val="6"/>
  </w:num>
  <w:num w:numId="25">
    <w:abstractNumId w:val="1"/>
  </w:num>
  <w:num w:numId="26">
    <w:abstractNumId w:val="20"/>
    <w:lvlOverride w:ilvl="0">
      <w:startOverride w:val="1"/>
    </w:lvlOverride>
  </w:num>
  <w:num w:numId="27">
    <w:abstractNumId w:val="28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25"/>
  </w:num>
  <w:num w:numId="30">
    <w:abstractNumId w:val="5"/>
  </w:num>
  <w:num w:numId="31">
    <w:abstractNumId w:val="21"/>
  </w:num>
  <w:num w:numId="32">
    <w:abstractNumId w:val="4"/>
  </w:num>
  <w:num w:numId="33">
    <w:abstractNumId w:val="1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10"/>
    <w:rsid w:val="00023DA4"/>
    <w:rsid w:val="00040AB3"/>
    <w:rsid w:val="000413A8"/>
    <w:rsid w:val="00054941"/>
    <w:rsid w:val="000877B2"/>
    <w:rsid w:val="000B3FE8"/>
    <w:rsid w:val="000D3A8E"/>
    <w:rsid w:val="000E646F"/>
    <w:rsid w:val="0016786D"/>
    <w:rsid w:val="001D41A5"/>
    <w:rsid w:val="00204330"/>
    <w:rsid w:val="002061ED"/>
    <w:rsid w:val="0026649C"/>
    <w:rsid w:val="002677D9"/>
    <w:rsid w:val="00272FF2"/>
    <w:rsid w:val="002811AD"/>
    <w:rsid w:val="0029760B"/>
    <w:rsid w:val="0029767A"/>
    <w:rsid w:val="002A3F13"/>
    <w:rsid w:val="002A731A"/>
    <w:rsid w:val="002D1D8E"/>
    <w:rsid w:val="0033338B"/>
    <w:rsid w:val="00334CA9"/>
    <w:rsid w:val="00347626"/>
    <w:rsid w:val="00351E32"/>
    <w:rsid w:val="00356639"/>
    <w:rsid w:val="003746E5"/>
    <w:rsid w:val="00395095"/>
    <w:rsid w:val="003B598C"/>
    <w:rsid w:val="003C0970"/>
    <w:rsid w:val="003E31F6"/>
    <w:rsid w:val="003F1A30"/>
    <w:rsid w:val="0040320B"/>
    <w:rsid w:val="004249FD"/>
    <w:rsid w:val="00441322"/>
    <w:rsid w:val="0044361A"/>
    <w:rsid w:val="004506F9"/>
    <w:rsid w:val="00486410"/>
    <w:rsid w:val="005107E0"/>
    <w:rsid w:val="00523BED"/>
    <w:rsid w:val="00533C71"/>
    <w:rsid w:val="00565A94"/>
    <w:rsid w:val="0058114E"/>
    <w:rsid w:val="005B1100"/>
    <w:rsid w:val="005C5957"/>
    <w:rsid w:val="005D4568"/>
    <w:rsid w:val="005F2CC8"/>
    <w:rsid w:val="00600899"/>
    <w:rsid w:val="00612659"/>
    <w:rsid w:val="00622DD2"/>
    <w:rsid w:val="00627B62"/>
    <w:rsid w:val="00631A49"/>
    <w:rsid w:val="00657D05"/>
    <w:rsid w:val="00671285"/>
    <w:rsid w:val="006869FE"/>
    <w:rsid w:val="006C6C8A"/>
    <w:rsid w:val="006E1793"/>
    <w:rsid w:val="007255DA"/>
    <w:rsid w:val="007912A8"/>
    <w:rsid w:val="00791A48"/>
    <w:rsid w:val="00795651"/>
    <w:rsid w:val="007C1837"/>
    <w:rsid w:val="008824C4"/>
    <w:rsid w:val="008C46DD"/>
    <w:rsid w:val="00945109"/>
    <w:rsid w:val="00953DF0"/>
    <w:rsid w:val="009733FB"/>
    <w:rsid w:val="00986850"/>
    <w:rsid w:val="009A4941"/>
    <w:rsid w:val="009B3AA6"/>
    <w:rsid w:val="009C0094"/>
    <w:rsid w:val="009C73CE"/>
    <w:rsid w:val="009D7B91"/>
    <w:rsid w:val="009F09D1"/>
    <w:rsid w:val="00A03F02"/>
    <w:rsid w:val="00A13B8B"/>
    <w:rsid w:val="00A22D75"/>
    <w:rsid w:val="00A36B38"/>
    <w:rsid w:val="00A72E7D"/>
    <w:rsid w:val="00A87497"/>
    <w:rsid w:val="00B41AB1"/>
    <w:rsid w:val="00B55198"/>
    <w:rsid w:val="00B65C6B"/>
    <w:rsid w:val="00B811B5"/>
    <w:rsid w:val="00BE29EF"/>
    <w:rsid w:val="00BE44FF"/>
    <w:rsid w:val="00BE7D80"/>
    <w:rsid w:val="00C32869"/>
    <w:rsid w:val="00C35F38"/>
    <w:rsid w:val="00C441AB"/>
    <w:rsid w:val="00CC6F23"/>
    <w:rsid w:val="00D232AA"/>
    <w:rsid w:val="00DE0C3D"/>
    <w:rsid w:val="00DE7978"/>
    <w:rsid w:val="00DF18D6"/>
    <w:rsid w:val="00E271B1"/>
    <w:rsid w:val="00E60BC0"/>
    <w:rsid w:val="00EA7466"/>
    <w:rsid w:val="00EF2784"/>
    <w:rsid w:val="00EF6C87"/>
    <w:rsid w:val="00F97792"/>
    <w:rsid w:val="00FD0529"/>
    <w:rsid w:val="00FE4C08"/>
    <w:rsid w:val="00FF36EF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3185E"/>
  <w15:docId w15:val="{87A36808-64D1-4B36-836F-3AB69B80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paragraph" w:styleId="a9">
    <w:name w:val="annotation text"/>
    <w:basedOn w:val="Standard"/>
  </w:style>
  <w:style w:type="paragraph" w:styleId="aa">
    <w:name w:val="annotation subject"/>
    <w:basedOn w:val="a9"/>
    <w:rPr>
      <w:b/>
      <w:bCs/>
    </w:rPr>
  </w:style>
  <w:style w:type="paragraph" w:customStyle="1" w:styleId="TableContents">
    <w:name w:val="Table Contents"/>
    <w:basedOn w:val="Standard"/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customStyle="1" w:styleId="ad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ListLabel2">
    <w:name w:val="ListLabel 2"/>
    <w:rPr>
      <w:rFonts w:ascii="標楷體" w:eastAsia="標楷體" w:hAnsi="標楷體" w:cs="標楷體"/>
      <w:b w:val="0"/>
      <w:i w:val="0"/>
      <w:sz w:val="24"/>
    </w:rPr>
  </w:style>
  <w:style w:type="character" w:customStyle="1" w:styleId="ListLabel3">
    <w:name w:val="ListLabel 3"/>
    <w:rPr>
      <w:color w:val="00000A"/>
      <w:sz w:val="22"/>
      <w:szCs w:val="22"/>
    </w:rPr>
  </w:style>
  <w:style w:type="character" w:customStyle="1" w:styleId="ListLabel4">
    <w:name w:val="ListLabel 4"/>
    <w:rPr>
      <w:color w:val="00000A"/>
      <w:sz w:val="22"/>
      <w:szCs w:val="22"/>
    </w:rPr>
  </w:style>
  <w:style w:type="character" w:customStyle="1" w:styleId="ListLabel5">
    <w:name w:val="ListLabel 5"/>
    <w:rPr>
      <w:color w:val="00000A"/>
      <w:sz w:val="22"/>
      <w:szCs w:val="22"/>
    </w:rPr>
  </w:style>
  <w:style w:type="character" w:customStyle="1" w:styleId="ListLabel6">
    <w:name w:val="ListLabel 6"/>
    <w:rPr>
      <w:color w:val="00000A"/>
      <w:sz w:val="22"/>
      <w:szCs w:val="22"/>
    </w:rPr>
  </w:style>
  <w:style w:type="character" w:customStyle="1" w:styleId="ListLabel7">
    <w:name w:val="ListLabel 7"/>
    <w:rPr>
      <w:b/>
      <w:color w:val="00000A"/>
      <w:sz w:val="22"/>
      <w:szCs w:val="22"/>
    </w:rPr>
  </w:style>
  <w:style w:type="character" w:customStyle="1" w:styleId="ListLabel8">
    <w:name w:val="ListLabel 8"/>
    <w:rPr>
      <w:color w:val="00000A"/>
      <w:sz w:val="22"/>
      <w:szCs w:val="22"/>
    </w:rPr>
  </w:style>
  <w:style w:type="character" w:customStyle="1" w:styleId="ListLabel9">
    <w:name w:val="ListLabel 9"/>
    <w:rPr>
      <w:rFonts w:ascii="標楷體" w:eastAsia="標楷體" w:hAnsi="標楷體" w:cs="標楷體"/>
      <w:color w:val="00000A"/>
      <w:sz w:val="22"/>
      <w:szCs w:val="20"/>
    </w:rPr>
  </w:style>
  <w:style w:type="character" w:customStyle="1" w:styleId="ListLabel10">
    <w:name w:val="ListLabel 10"/>
    <w:rPr>
      <w:b/>
      <w:sz w:val="22"/>
    </w:rPr>
  </w:style>
  <w:style w:type="character" w:customStyle="1" w:styleId="ListLabel11">
    <w:name w:val="ListLabel 11"/>
    <w:rPr>
      <w:b w:val="0"/>
      <w:color w:val="00000A"/>
      <w:sz w:val="22"/>
      <w:szCs w:val="22"/>
    </w:rPr>
  </w:style>
  <w:style w:type="character" w:customStyle="1" w:styleId="ListLabel12">
    <w:name w:val="ListLabel 12"/>
    <w:rPr>
      <w:b/>
      <w:sz w:val="22"/>
    </w:rPr>
  </w:style>
  <w:style w:type="character" w:customStyle="1" w:styleId="ListLabel13">
    <w:name w:val="ListLabel 13"/>
    <w:rPr>
      <w:color w:val="00000A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character" w:styleId="af1">
    <w:name w:val="Hyperlink"/>
    <w:rsid w:val="00040AB3"/>
    <w:rPr>
      <w:color w:val="0000FF"/>
      <w:u w:val="single"/>
    </w:rPr>
  </w:style>
  <w:style w:type="paragraph" w:customStyle="1" w:styleId="Default">
    <w:name w:val="Default"/>
    <w:rsid w:val="00040AB3"/>
    <w:pPr>
      <w:suppressAutoHyphens w:val="0"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陳孟吟</dc:creator>
  <cp:lastModifiedBy>user</cp:lastModifiedBy>
  <cp:revision>3</cp:revision>
  <cp:lastPrinted>2022-01-06T02:04:00Z</cp:lastPrinted>
  <dcterms:created xsi:type="dcterms:W3CDTF">2023-04-20T03:27:00Z</dcterms:created>
  <dcterms:modified xsi:type="dcterms:W3CDTF">2023-04-20T03:48:00Z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