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6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77"/>
        <w:gridCol w:w="1674"/>
        <w:gridCol w:w="1331"/>
        <w:gridCol w:w="1275"/>
        <w:gridCol w:w="2363"/>
      </w:tblGrid>
      <w:tr w:rsidR="000175C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236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 xml:space="preserve">                                         </w:t>
            </w:r>
          </w:p>
          <w:p w:rsidR="000175C1" w:rsidRDefault="008809A0"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  <w:t>國立成功大學</w:t>
            </w:r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  <w:u w:val="single"/>
              </w:rPr>
              <w:t>課程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  <w:u w:val="single"/>
              </w:rPr>
              <w:t>彈性密集、</w:t>
            </w:r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  <w:u w:val="single"/>
              </w:rPr>
              <w:t>(15+3)</w:t>
            </w:r>
            <w:r>
              <w:rPr>
                <w:rFonts w:ascii="標楷體" w:eastAsia="標楷體" w:hAnsi="標楷體" w:cs="新細明體"/>
                <w:color w:val="000000"/>
                <w:sz w:val="36"/>
                <w:szCs w:val="36"/>
                <w:u w:val="single"/>
              </w:rPr>
              <w:t>授課簽辦表</w:t>
            </w:r>
          </w:p>
          <w:p w:rsidR="000175C1" w:rsidRDefault="000175C1">
            <w:pPr>
              <w:jc w:val="center"/>
              <w:rPr>
                <w:rFonts w:ascii="標楷體" w:eastAsia="標楷體" w:hAnsi="標楷體" w:cs="新細明體"/>
                <w:color w:val="000000"/>
                <w:u w:val="single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教學單位名稱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填表日期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wordWrap w:val="0"/>
              <w:ind w:right="684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年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月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日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課程名稱</w:t>
            </w:r>
          </w:p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及課程碼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學分數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學分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必修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選修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開課學年學期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 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學年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第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學期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授課教師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彈性密集</w:t>
            </w:r>
          </w:p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授課時間</w:t>
            </w:r>
          </w:p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及地點</w:t>
            </w:r>
          </w:p>
        </w:tc>
        <w:tc>
          <w:tcPr>
            <w:tcW w:w="852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ind w:left="257" w:hanging="257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詳如課程時程規劃表附件</w:t>
            </w:r>
          </w:p>
          <w:p w:rsidR="000175C1" w:rsidRDefault="008809A0">
            <w:pPr>
              <w:spacing w:line="300" w:lineRule="exact"/>
              <w:ind w:left="257" w:hanging="257"/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授課時間合計</w:t>
            </w:r>
            <w:r>
              <w:rPr>
                <w:rFonts w:ascii="標楷體" w:eastAsia="標楷體" w:hAnsi="標楷體" w:cs="新細明體"/>
                <w:bCs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小時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彈性密集授課或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15+3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跨域實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作課程屬性</w:t>
            </w:r>
          </w:p>
          <w:p w:rsidR="000175C1" w:rsidRDefault="000175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符合彈性密集課程屬性：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可複選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)</w:t>
            </w:r>
          </w:p>
          <w:p w:rsidR="000175C1" w:rsidRDefault="008809A0">
            <w:pPr>
              <w:spacing w:line="300" w:lineRule="exact"/>
              <w:ind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邀請國外學者參與教學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請附邀請外國學者名單及簡歷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)</w:t>
            </w:r>
          </w:p>
          <w:p w:rsidR="000175C1" w:rsidRDefault="008809A0">
            <w:pPr>
              <w:spacing w:line="300" w:lineRule="exact"/>
              <w:ind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課程結合實作工作坊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請附課程實作內容或工作坊內容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 xml:space="preserve">)                                  </w:t>
            </w:r>
          </w:p>
          <w:p w:rsidR="000175C1" w:rsidRDefault="008809A0">
            <w:pPr>
              <w:spacing w:line="300" w:lineRule="exact"/>
              <w:ind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課程安排進入社區實踐型課程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請附簡要說明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)</w:t>
            </w:r>
          </w:p>
          <w:p w:rsidR="000175C1" w:rsidRDefault="008809A0">
            <w:pPr>
              <w:spacing w:line="300" w:lineRule="exact"/>
              <w:ind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□15+3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跨域實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作彈性密集課程</w:t>
            </w:r>
          </w:p>
          <w:p w:rsidR="000175C1" w:rsidRDefault="008809A0">
            <w:pPr>
              <w:spacing w:line="300" w:lineRule="exact"/>
              <w:ind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:</w:t>
            </w:r>
          </w:p>
          <w:p w:rsidR="000175C1" w:rsidRDefault="008809A0">
            <w:pPr>
              <w:spacing w:line="300" w:lineRule="exact"/>
              <w:ind w:left="458"/>
            </w:pP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  <w:t>請說明原因：</w:t>
            </w:r>
            <w:r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  <w:u w:val="single"/>
              </w:rPr>
              <w:t xml:space="preserve">                                                 </w:t>
            </w:r>
          </w:p>
          <w:p w:rsidR="000175C1" w:rsidRDefault="000175C1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附件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1.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課程時程規劃表</w:t>
            </w:r>
          </w:p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2.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課程大綱</w:t>
            </w:r>
          </w:p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3.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其他應附資料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申請人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    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教學單位主管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                  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院長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               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35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授課教師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:</w:t>
            </w:r>
          </w:p>
          <w:p w:rsidR="000175C1" w:rsidRDefault="000175C1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</w:p>
          <w:p w:rsidR="000175C1" w:rsidRDefault="008809A0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承辦人：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課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組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註冊組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教務長決行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0175C1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備註說明</w:t>
            </w:r>
          </w:p>
        </w:tc>
        <w:tc>
          <w:tcPr>
            <w:tcW w:w="96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5C1" w:rsidRDefault="008809A0">
            <w:pPr>
              <w:spacing w:line="300" w:lineRule="exact"/>
              <w:ind w:left="175" w:hanging="175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1.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彈性密集授課定義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: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為提高學生學習成效，課程設計融入創新元素，課程規劃非以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18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設計，乃以低於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18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週短期密集課程設計；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惟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課程規劃仍須符合每學分授滿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18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小時之規定。</w:t>
            </w:r>
          </w:p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2.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新開選修課程需經教學單位課程委員會同意，開授課程教師須為本校專、兼任教師。</w:t>
            </w:r>
          </w:p>
          <w:p w:rsidR="000175C1" w:rsidRDefault="008809A0">
            <w:pPr>
              <w:spacing w:line="300" w:lineRule="exact"/>
              <w:ind w:left="176" w:hanging="178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3.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彈性密集課程應於開課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前專簽經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教務長同意方可開課。</w:t>
            </w:r>
          </w:p>
          <w:p w:rsidR="000175C1" w:rsidRDefault="008809A0">
            <w:pPr>
              <w:spacing w:line="300" w:lineRule="exact"/>
              <w:ind w:left="176" w:hanging="178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4.</w:t>
            </w:r>
            <w:proofErr w:type="gramStart"/>
            <w:r>
              <w:rPr>
                <w:rFonts w:ascii="標楷體" w:eastAsia="標楷體" w:hAnsi="標楷體" w:cs="新細明體"/>
                <w:bCs/>
                <w:color w:val="000000"/>
              </w:rPr>
              <w:t>如需委請</w:t>
            </w:r>
            <w:proofErr w:type="gramEnd"/>
            <w:r>
              <w:rPr>
                <w:rFonts w:ascii="標楷體" w:eastAsia="標楷體" w:hAnsi="標楷體" w:cs="新細明體"/>
                <w:bCs/>
                <w:color w:val="000000"/>
              </w:rPr>
              <w:t>其他教學單位教師支援開授課程，須填寫「委請其他教學單位開授課程表」會辦相關教學單位，合班上課之課程應經雙方主管核可。</w:t>
            </w:r>
          </w:p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5.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請開課單位務必告知選課學生上課時間及地點，並於課程資訊中備註為彈性密集課程。</w:t>
            </w:r>
          </w:p>
          <w:p w:rsidR="000175C1" w:rsidRDefault="008809A0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6.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課程排定後，應將課程大綱上網登錄，供學生選課參考及修課內容證明。</w:t>
            </w:r>
          </w:p>
          <w:p w:rsidR="000175C1" w:rsidRDefault="008809A0">
            <w:pPr>
              <w:spacing w:line="300" w:lineRule="exact"/>
              <w:ind w:left="175" w:hanging="175"/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7.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依本校教師授課鐘點原則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及超授鐘點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費、論文指導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費計支要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點規範：彈性課程其授課時數不得列入超授鐘點計算。</w:t>
            </w:r>
          </w:p>
          <w:p w:rsidR="000175C1" w:rsidRDefault="008809A0">
            <w:pPr>
              <w:spacing w:line="300" w:lineRule="exact"/>
              <w:ind w:left="146" w:hanging="146"/>
            </w:pPr>
            <w:r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系、所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開課單位務必告知學生彈性密集授課選課、成績、學分費注意</w:t>
            </w:r>
            <w:r>
              <w:rPr>
                <w:rFonts w:ascii="標楷體" w:eastAsia="標楷體" w:hAnsi="標楷體"/>
              </w:rPr>
              <w:t>事項：</w:t>
            </w:r>
          </w:p>
          <w:p w:rsidR="000175C1" w:rsidRDefault="008809A0">
            <w:pPr>
              <w:spacing w:line="300" w:lineRule="exact"/>
              <w:ind w:left="415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選課：</w:t>
            </w:r>
          </w:p>
          <w:p w:rsidR="000175C1" w:rsidRDefault="008809A0">
            <w:pPr>
              <w:spacing w:line="300" w:lineRule="exact"/>
              <w:ind w:left="459"/>
            </w:pPr>
            <w:r>
              <w:rPr>
                <w:rFonts w:ascii="標楷體" w:eastAsia="標楷體" w:hAnsi="標楷體"/>
              </w:rPr>
              <w:t>A.</w:t>
            </w:r>
            <w:r>
              <w:rPr>
                <w:rFonts w:ascii="標楷體" w:eastAsia="標楷體" w:hAnsi="標楷體"/>
              </w:rPr>
              <w:t>經核准設定彈性密集開課註記後，學生可於該學期網路選課開放期間加選或承辦人員於授課截止</w:t>
            </w:r>
            <w:proofErr w:type="gramStart"/>
            <w:r>
              <w:rPr>
                <w:rFonts w:ascii="標楷體" w:eastAsia="標楷體" w:hAnsi="標楷體"/>
              </w:rPr>
              <w:t>前至系辦</w:t>
            </w:r>
            <w:proofErr w:type="gramEnd"/>
            <w:r>
              <w:rPr>
                <w:rFonts w:ascii="標楷體" w:eastAsia="標楷體" w:hAnsi="標楷體"/>
              </w:rPr>
              <w:t>選課系統加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選。課程開始授課後不建議學生棄選，如有特殊因素煩請院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系、所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於課程結束前，酌情辦理退選。該學期學生若申請退選，成績單</w:t>
            </w:r>
            <w:proofErr w:type="gramStart"/>
            <w:r>
              <w:rPr>
                <w:rFonts w:ascii="標楷體" w:eastAsia="標楷體" w:hAnsi="標楷體"/>
              </w:rPr>
              <w:t>將留退選</w:t>
            </w:r>
            <w:proofErr w:type="gramEnd"/>
            <w:r>
              <w:rPr>
                <w:rFonts w:ascii="標楷體" w:eastAsia="標楷體" w:hAnsi="標楷體"/>
              </w:rPr>
              <w:t>註記。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0175C1" w:rsidRDefault="008809A0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B.</w:t>
            </w:r>
            <w:proofErr w:type="gramStart"/>
            <w:r>
              <w:rPr>
                <w:rFonts w:ascii="標楷體" w:eastAsia="標楷體" w:hAnsi="標楷體"/>
              </w:rPr>
              <w:t>衝</w:t>
            </w:r>
            <w:proofErr w:type="gramEnd"/>
            <w:r>
              <w:rPr>
                <w:rFonts w:ascii="標楷體" w:eastAsia="標楷體" w:hAnsi="標楷體"/>
              </w:rPr>
              <w:t>堂部分：</w:t>
            </w:r>
            <w:proofErr w:type="gramStart"/>
            <w:r>
              <w:rPr>
                <w:rFonts w:ascii="標楷體" w:eastAsia="標楷體" w:hAnsi="標楷體"/>
              </w:rPr>
              <w:t>勿</w:t>
            </w:r>
            <w:proofErr w:type="gramEnd"/>
            <w:r>
              <w:rPr>
                <w:rFonts w:ascii="標楷體" w:eastAsia="標楷體" w:hAnsi="標楷體"/>
              </w:rPr>
              <w:t>與其他課程衝堂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含同時段密集授課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，衝堂者以退選處理。</w:t>
            </w:r>
          </w:p>
          <w:p w:rsidR="000175C1" w:rsidRDefault="008809A0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超修部分</w:t>
            </w:r>
            <w:proofErr w:type="gramEnd"/>
            <w:r>
              <w:rPr>
                <w:rFonts w:ascii="標楷體" w:eastAsia="標楷體" w:hAnsi="標楷體"/>
              </w:rPr>
              <w:t>：學士班未達</w:t>
            </w:r>
            <w:proofErr w:type="gramStart"/>
            <w:r>
              <w:rPr>
                <w:rFonts w:ascii="標楷體" w:eastAsia="標楷體" w:hAnsi="標楷體"/>
              </w:rPr>
              <w:t>原系超修</w:t>
            </w:r>
            <w:proofErr w:type="gramEnd"/>
            <w:r>
              <w:rPr>
                <w:rFonts w:ascii="標楷體" w:eastAsia="標楷體" w:hAnsi="標楷體"/>
              </w:rPr>
              <w:t>標準，</w:t>
            </w:r>
            <w:proofErr w:type="gramStart"/>
            <w:r>
              <w:rPr>
                <w:rFonts w:ascii="標楷體" w:eastAsia="標楷體" w:hAnsi="標楷體"/>
              </w:rPr>
              <w:t>欲超</w:t>
            </w:r>
            <w:proofErr w:type="gramEnd"/>
            <w:r>
              <w:rPr>
                <w:rFonts w:ascii="標楷體" w:eastAsia="標楷體" w:hAnsi="標楷體"/>
              </w:rPr>
              <w:t>修者須填寫超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修學分申請表，經教務長核准方可選修。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175C1" w:rsidRDefault="008809A0">
            <w:pPr>
              <w:spacing w:line="300" w:lineRule="exact"/>
              <w:ind w:left="415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學分費：研究生修此課程</w:t>
            </w:r>
            <w:proofErr w:type="gramStart"/>
            <w:r>
              <w:rPr>
                <w:rFonts w:ascii="標楷體" w:eastAsia="標楷體" w:hAnsi="標楷體"/>
              </w:rPr>
              <w:t>者退</w:t>
            </w:r>
            <w:r>
              <w:rPr>
                <w:rFonts w:ascii="標楷體" w:eastAsia="標楷體" w:hAnsi="標楷體"/>
              </w:rPr>
              <w:t>選須</w:t>
            </w:r>
            <w:proofErr w:type="gramEnd"/>
            <w:r>
              <w:rPr>
                <w:rFonts w:ascii="標楷體" w:eastAsia="標楷體" w:hAnsi="標楷體"/>
              </w:rPr>
              <w:t>繳納學分費，學士班選修低於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學分者，如因加選彈性密集授課超過學分費規定學分應繳全額。</w:t>
            </w:r>
          </w:p>
          <w:p w:rsidR="000175C1" w:rsidRDefault="008809A0">
            <w:pPr>
              <w:spacing w:line="300" w:lineRule="exact"/>
              <w:ind w:left="415" w:hanging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成績：</w:t>
            </w:r>
          </w:p>
          <w:p w:rsidR="000175C1" w:rsidRDefault="008809A0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A.</w:t>
            </w:r>
            <w:r>
              <w:rPr>
                <w:rFonts w:ascii="標楷體" w:eastAsia="標楷體" w:hAnsi="標楷體"/>
              </w:rPr>
              <w:t>無休學者，彈性密集授課成績及學分將列入歷年成績單。各科成績依本校教師繳交及更正成績要點辦理，建議於密集授課截止日後兩周內或學期規定時間內，至成績上傳系統上傳核對無誤後送註冊組。</w:t>
            </w:r>
          </w:p>
          <w:p w:rsidR="000175C1" w:rsidRDefault="008809A0">
            <w:pPr>
              <w:spacing w:line="300" w:lineRule="exact"/>
              <w:ind w:left="458"/>
            </w:pPr>
            <w:r>
              <w:rPr>
                <w:rFonts w:ascii="標楷體" w:eastAsia="標楷體" w:hAnsi="標楷體"/>
              </w:rPr>
              <w:t>B.</w:t>
            </w:r>
            <w:r>
              <w:rPr>
                <w:rFonts w:ascii="標楷體" w:eastAsia="標楷體" w:hAnsi="標楷體"/>
              </w:rPr>
              <w:t>如於寒暑</w:t>
            </w:r>
            <w:proofErr w:type="gramStart"/>
            <w:r>
              <w:rPr>
                <w:rFonts w:ascii="標楷體" w:eastAsia="標楷體" w:hAnsi="標楷體"/>
              </w:rPr>
              <w:t>假期間開授</w:t>
            </w:r>
            <w:proofErr w:type="gramEnd"/>
            <w:r>
              <w:rPr>
                <w:rFonts w:ascii="標楷體" w:eastAsia="標楷體" w:hAnsi="標楷體"/>
              </w:rPr>
              <w:t>密集課程，該課程結束時間已超過教師學期成績繳交期限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上學期</w:t>
            </w:r>
            <w:r>
              <w:rPr>
                <w:rFonts w:ascii="標楷體" w:eastAsia="標楷體" w:hAnsi="標楷體"/>
              </w:rPr>
              <w:t>1/31</w:t>
            </w:r>
            <w:r>
              <w:rPr>
                <w:rFonts w:ascii="標楷體" w:eastAsia="標楷體" w:hAnsi="標楷體"/>
              </w:rPr>
              <w:t>，下學期</w:t>
            </w:r>
            <w:r>
              <w:rPr>
                <w:rFonts w:ascii="標楷體" w:eastAsia="標楷體" w:hAnsi="標楷體"/>
              </w:rPr>
              <w:t>7/10)</w:t>
            </w:r>
            <w:r>
              <w:rPr>
                <w:rFonts w:ascii="標楷體" w:eastAsia="標楷體" w:hAnsi="標楷體"/>
              </w:rPr>
              <w:t>，則該課程開課學期建議列在次學期。</w:t>
            </w:r>
          </w:p>
          <w:p w:rsidR="000175C1" w:rsidRDefault="008809A0">
            <w:pPr>
              <w:spacing w:line="300" w:lineRule="exact"/>
              <w:ind w:left="175" w:hanging="175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9.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授課教師請確認授課時間與其他課程授課時間無衝突；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hd w:val="clear" w:color="auto" w:fill="FFFFFF"/>
              </w:rPr>
              <w:t>教學單位請提醒學生</w:t>
            </w:r>
            <w:proofErr w:type="gramStart"/>
            <w:r>
              <w:rPr>
                <w:rFonts w:ascii="標楷體" w:eastAsia="標楷體" w:hAnsi="標楷體"/>
                <w:b/>
                <w:shd w:val="clear" w:color="auto" w:fill="FFFFFF"/>
              </w:rPr>
              <w:t>勿</w:t>
            </w:r>
            <w:proofErr w:type="gramEnd"/>
            <w:r>
              <w:rPr>
                <w:rFonts w:ascii="標楷體" w:eastAsia="標楷體" w:hAnsi="標楷體"/>
                <w:b/>
                <w:shd w:val="clear" w:color="auto" w:fill="FFFFFF"/>
              </w:rPr>
              <w:t>與其他課程衝堂，</w:t>
            </w:r>
            <w: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違反者依本校學生選課辦法規定，衝堂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課程均以零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分計算</w:t>
            </w:r>
            <w:r>
              <w:rPr>
                <w:rFonts w:ascii="標楷體" w:eastAsia="標楷體" w:hAnsi="標楷體"/>
                <w:b/>
              </w:rPr>
              <w:t>。</w:t>
            </w:r>
          </w:p>
          <w:p w:rsidR="000175C1" w:rsidRDefault="008809A0">
            <w:pPr>
              <w:spacing w:line="300" w:lineRule="exact"/>
              <w:ind w:left="175" w:hanging="175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10.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教學單位請務必選課前於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dca260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</w:rPr>
              <w:t>維護彈性密集上課時間。</w:t>
            </w:r>
          </w:p>
        </w:tc>
      </w:tr>
    </w:tbl>
    <w:p w:rsidR="000175C1" w:rsidRDefault="000175C1">
      <w:pPr>
        <w:pStyle w:val="Default"/>
        <w:spacing w:line="240" w:lineRule="exact"/>
      </w:pPr>
    </w:p>
    <w:p w:rsidR="000175C1" w:rsidRDefault="000175C1">
      <w:pPr>
        <w:pStyle w:val="Default"/>
        <w:spacing w:line="240" w:lineRule="exact"/>
      </w:pPr>
    </w:p>
    <w:p w:rsidR="000175C1" w:rsidRDefault="000175C1">
      <w:pPr>
        <w:pStyle w:val="Default"/>
        <w:spacing w:line="240" w:lineRule="exact"/>
      </w:pPr>
    </w:p>
    <w:p w:rsidR="000175C1" w:rsidRDefault="000175C1">
      <w:pPr>
        <w:pStyle w:val="Default"/>
        <w:spacing w:line="240" w:lineRule="exact"/>
      </w:pPr>
    </w:p>
    <w:p w:rsidR="000175C1" w:rsidRDefault="000175C1">
      <w:pPr>
        <w:pStyle w:val="Default"/>
        <w:spacing w:line="240" w:lineRule="exact"/>
      </w:pPr>
    </w:p>
    <w:p w:rsidR="000175C1" w:rsidRDefault="000175C1">
      <w:pPr>
        <w:pStyle w:val="Default"/>
        <w:spacing w:line="240" w:lineRule="exact"/>
      </w:pPr>
    </w:p>
    <w:p w:rsidR="000175C1" w:rsidRDefault="000175C1"/>
    <w:p w:rsidR="000175C1" w:rsidRDefault="008809A0">
      <w:r>
        <w:rPr>
          <w:rFonts w:ascii="標楷體" w:eastAsia="標楷體" w:hAnsi="標楷體" w:cs="新細明體"/>
          <w:bCs/>
          <w:color w:val="000000"/>
        </w:rPr>
        <w:t>課程時程規劃表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附件範例</w:t>
      </w:r>
      <w:r>
        <w:rPr>
          <w:rFonts w:ascii="標楷體" w:eastAsia="標楷體" w:hAnsi="標楷體"/>
        </w:rPr>
        <w:t>)</w:t>
      </w:r>
    </w:p>
    <w:p w:rsidR="000175C1" w:rsidRDefault="000175C1">
      <w:pPr>
        <w:rPr>
          <w:rFonts w:ascii="標楷體" w:eastAsia="標楷體" w:hAnsi="標楷體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1830"/>
        <w:gridCol w:w="990"/>
        <w:gridCol w:w="5026"/>
      </w:tblGrid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日期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kern w:val="3"/>
                <w:szCs w:val="22"/>
              </w:rPr>
              <w:t>起迄</w:t>
            </w:r>
            <w:proofErr w:type="gramEnd"/>
            <w:r>
              <w:rPr>
                <w:rFonts w:ascii="標楷體" w:eastAsia="標楷體" w:hAnsi="標楷體"/>
                <w:kern w:val="3"/>
                <w:szCs w:val="22"/>
              </w:rPr>
              <w:t>時間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時數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進度說明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ind w:left="142" w:firstLine="283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(</w:t>
            </w:r>
            <w:r>
              <w:rPr>
                <w:rFonts w:ascii="標楷體" w:eastAsia="標楷體" w:hAnsi="標楷體"/>
                <w:kern w:val="3"/>
                <w:szCs w:val="22"/>
              </w:rPr>
              <w:t>範例</w:t>
            </w:r>
            <w:r>
              <w:rPr>
                <w:rFonts w:ascii="標楷體" w:eastAsia="標楷體" w:hAnsi="標楷體"/>
                <w:kern w:val="3"/>
                <w:szCs w:val="22"/>
              </w:rPr>
              <w:t>)  9/10(</w:t>
            </w:r>
            <w:r>
              <w:rPr>
                <w:rFonts w:ascii="標楷體" w:eastAsia="標楷體" w:hAnsi="標楷體"/>
                <w:kern w:val="3"/>
                <w:szCs w:val="22"/>
              </w:rPr>
              <w:t>二</w:t>
            </w:r>
            <w:r>
              <w:rPr>
                <w:rFonts w:ascii="標楷體" w:eastAsia="標楷體" w:hAnsi="標楷體"/>
                <w:kern w:val="3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(</w:t>
            </w:r>
            <w:r>
              <w:rPr>
                <w:rFonts w:ascii="標楷體" w:eastAsia="標楷體" w:hAnsi="標楷體"/>
                <w:kern w:val="3"/>
                <w:szCs w:val="22"/>
              </w:rPr>
              <w:t>範例</w:t>
            </w:r>
            <w:r>
              <w:rPr>
                <w:rFonts w:ascii="標楷體" w:eastAsia="標楷體" w:hAnsi="標楷體"/>
                <w:kern w:val="3"/>
                <w:szCs w:val="22"/>
              </w:rPr>
              <w:t>)</w:t>
            </w:r>
          </w:p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 xml:space="preserve">10:00~12:00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(</w:t>
            </w:r>
            <w:r>
              <w:rPr>
                <w:rFonts w:ascii="標楷體" w:eastAsia="標楷體" w:hAnsi="標楷體"/>
                <w:kern w:val="3"/>
                <w:szCs w:val="22"/>
              </w:rPr>
              <w:t>範例</w:t>
            </w:r>
            <w:r>
              <w:rPr>
                <w:rFonts w:ascii="標楷體" w:eastAsia="標楷體" w:hAnsi="標楷體"/>
                <w:kern w:val="3"/>
                <w:szCs w:val="22"/>
              </w:rPr>
              <w:t>)</w:t>
            </w:r>
            <w:r>
              <w:rPr>
                <w:rFonts w:ascii="標楷體" w:eastAsia="標楷體" w:hAnsi="標楷體"/>
                <w:kern w:val="3"/>
                <w:szCs w:val="22"/>
              </w:rPr>
              <w:t>課程說明、進行分組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 xml:space="preserve"> 9/10(</w:t>
            </w:r>
            <w:r>
              <w:rPr>
                <w:rFonts w:ascii="標楷體" w:eastAsia="標楷體" w:hAnsi="標楷體"/>
                <w:kern w:val="3"/>
                <w:szCs w:val="22"/>
              </w:rPr>
              <w:t>二</w:t>
            </w:r>
            <w:r>
              <w:rPr>
                <w:rFonts w:ascii="標楷體" w:eastAsia="標楷體" w:hAnsi="標楷體"/>
                <w:kern w:val="3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 xml:space="preserve">13:00~15:00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kern w:val="3"/>
                <w:szCs w:val="22"/>
              </w:rPr>
              <w:t>看見問題的能力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0175C1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b/>
                <w:kern w:val="3"/>
                <w:szCs w:val="22"/>
              </w:rPr>
            </w:pPr>
            <w:r>
              <w:rPr>
                <w:rFonts w:ascii="標楷體" w:eastAsia="標楷體" w:hAnsi="標楷體"/>
                <w:b/>
                <w:kern w:val="3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中午用餐時間請務必區分開來，不要直接寫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08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00~17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kern w:val="3"/>
                <w:szCs w:val="22"/>
              </w:rPr>
              <w:t>00)</w:t>
            </w: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1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總計時數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8809A0">
            <w:pPr>
              <w:spacing w:before="180" w:line="360" w:lineRule="exact"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/>
                <w:kern w:val="3"/>
                <w:szCs w:val="22"/>
              </w:rPr>
              <w:t>(</w:t>
            </w:r>
            <w:r>
              <w:rPr>
                <w:rFonts w:ascii="標楷體" w:eastAsia="標楷體" w:hAnsi="標楷體"/>
                <w:kern w:val="3"/>
                <w:szCs w:val="22"/>
              </w:rPr>
              <w:t>例</w:t>
            </w:r>
            <w:r>
              <w:rPr>
                <w:rFonts w:ascii="標楷體" w:eastAsia="標楷體" w:hAnsi="標楷體"/>
                <w:kern w:val="3"/>
                <w:szCs w:val="22"/>
              </w:rPr>
              <w:t>)18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5C1" w:rsidRDefault="000175C1">
            <w:pPr>
              <w:spacing w:before="180" w:line="360" w:lineRule="exact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0175C1" w:rsidRDefault="000175C1">
      <w:pPr>
        <w:spacing w:before="50" w:line="240" w:lineRule="exact"/>
        <w:rPr>
          <w:rFonts w:ascii="標楷體" w:eastAsia="標楷體" w:hAnsi="標楷體"/>
        </w:rPr>
      </w:pPr>
    </w:p>
    <w:p w:rsidR="000175C1" w:rsidRDefault="008809A0">
      <w:pPr>
        <w:spacing w:line="24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請保留學生用餐休息時間。</w:t>
      </w:r>
    </w:p>
    <w:p w:rsidR="000175C1" w:rsidRDefault="008809A0">
      <w:pPr>
        <w:spacing w:line="240" w:lineRule="exact"/>
        <w:ind w:left="708" w:hanging="708"/>
      </w:pPr>
      <w:r>
        <w:rPr>
          <w:rFonts w:ascii="標楷體" w:eastAsia="標楷體" w:hAnsi="標楷體"/>
        </w:rPr>
        <w:t xml:space="preserve">    2.</w:t>
      </w:r>
      <w:r>
        <w:rPr>
          <w:rFonts w:ascii="標楷體" w:eastAsia="標楷體" w:hAnsi="標楷體" w:cs="新細明體"/>
          <w:b/>
          <w:bCs/>
          <w:color w:val="000000"/>
          <w:shd w:val="clear" w:color="auto" w:fill="FFFFFF"/>
        </w:rPr>
        <w:t>教學單位請提醒學生</w:t>
      </w:r>
      <w:proofErr w:type="gramStart"/>
      <w:r>
        <w:rPr>
          <w:rFonts w:ascii="標楷體" w:eastAsia="標楷體" w:hAnsi="標楷體"/>
          <w:b/>
          <w:shd w:val="clear" w:color="auto" w:fill="FFFFFF"/>
        </w:rPr>
        <w:t>勿</w:t>
      </w:r>
      <w:proofErr w:type="gramEnd"/>
      <w:r>
        <w:rPr>
          <w:rFonts w:ascii="標楷體" w:eastAsia="標楷體" w:hAnsi="標楷體"/>
          <w:b/>
          <w:shd w:val="clear" w:color="auto" w:fill="FFFFFF"/>
        </w:rPr>
        <w:t>與其他課程衝堂，</w:t>
      </w:r>
      <w:r>
        <w:rPr>
          <w:rFonts w:ascii="標楷體" w:eastAsia="標楷體" w:hAnsi="標楷體"/>
          <w:b/>
          <w:color w:val="FF0000"/>
          <w:shd w:val="clear" w:color="auto" w:fill="FFFFFF"/>
        </w:rPr>
        <w:t>違反者依本校學生選課辦法規定，衝堂</w:t>
      </w:r>
      <w:proofErr w:type="gramStart"/>
      <w:r>
        <w:rPr>
          <w:rFonts w:ascii="標楷體" w:eastAsia="標楷體" w:hAnsi="標楷體"/>
          <w:b/>
          <w:color w:val="FF0000"/>
          <w:shd w:val="clear" w:color="auto" w:fill="FFFFFF"/>
        </w:rPr>
        <w:t>課程均以零</w:t>
      </w:r>
      <w:proofErr w:type="gramEnd"/>
      <w:r>
        <w:rPr>
          <w:rFonts w:ascii="標楷體" w:eastAsia="標楷體" w:hAnsi="標楷體"/>
          <w:b/>
          <w:color w:val="FF0000"/>
          <w:shd w:val="clear" w:color="auto" w:fill="FFFFFF"/>
        </w:rPr>
        <w:t>分計算</w:t>
      </w:r>
      <w:r>
        <w:rPr>
          <w:rFonts w:ascii="標楷體" w:eastAsia="標楷體" w:hAnsi="標楷體"/>
          <w:b/>
        </w:rPr>
        <w:t>。</w:t>
      </w:r>
    </w:p>
    <w:p w:rsidR="000175C1" w:rsidRDefault="000175C1">
      <w:pPr>
        <w:pStyle w:val="Default"/>
        <w:spacing w:line="240" w:lineRule="exact"/>
      </w:pPr>
    </w:p>
    <w:sectPr w:rsidR="000175C1">
      <w:pgSz w:w="11906" w:h="16838"/>
      <w:pgMar w:top="284" w:right="992" w:bottom="851" w:left="99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A0" w:rsidRDefault="008809A0">
      <w:r>
        <w:separator/>
      </w:r>
    </w:p>
  </w:endnote>
  <w:endnote w:type="continuationSeparator" w:id="0">
    <w:p w:rsidR="008809A0" w:rsidRDefault="0088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A0" w:rsidRDefault="008809A0">
      <w:r>
        <w:rPr>
          <w:color w:val="000000"/>
        </w:rPr>
        <w:separator/>
      </w:r>
    </w:p>
  </w:footnote>
  <w:footnote w:type="continuationSeparator" w:id="0">
    <w:p w:rsidR="008809A0" w:rsidRDefault="0088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5C1"/>
    <w:rsid w:val="000175C1"/>
    <w:rsid w:val="006D744C"/>
    <w:rsid w:val="008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5F71C-60B5-4E99-906F-B045F26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32"/>
      <w:szCs w:val="32"/>
    </w:rPr>
  </w:style>
  <w:style w:type="character" w:customStyle="1" w:styleId="20">
    <w:name w:val="標題 2 字元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rPr>
      <w:b/>
      <w:bCs/>
      <w:sz w:val="28"/>
      <w:szCs w:val="28"/>
    </w:rPr>
  </w:style>
  <w:style w:type="character" w:customStyle="1" w:styleId="50">
    <w:name w:val="標題 5 字元"/>
    <w:rPr>
      <w:b/>
      <w:bCs/>
      <w:i/>
      <w:iCs/>
      <w:sz w:val="26"/>
      <w:szCs w:val="26"/>
    </w:rPr>
  </w:style>
  <w:style w:type="character" w:customStyle="1" w:styleId="60">
    <w:name w:val="標題 6 字元"/>
    <w:rPr>
      <w:b/>
      <w:bCs/>
    </w:rPr>
  </w:style>
  <w:style w:type="character" w:customStyle="1" w:styleId="70">
    <w:name w:val="標題 7 字元"/>
    <w:rPr>
      <w:sz w:val="24"/>
      <w:szCs w:val="24"/>
    </w:rPr>
  </w:style>
  <w:style w:type="character" w:customStyle="1" w:styleId="80">
    <w:name w:val="標題 8 字元"/>
    <w:rPr>
      <w:i/>
      <w:iCs/>
      <w:sz w:val="24"/>
      <w:szCs w:val="24"/>
    </w:rPr>
  </w:style>
  <w:style w:type="character" w:customStyle="1" w:styleId="90">
    <w:name w:val="標題 9 字元"/>
    <w:rPr>
      <w:rFonts w:ascii="Cambria" w:eastAsia="新細明體" w:hAnsi="Cambria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8">
    <w:name w:val="標題 字元"/>
    <w:rPr>
      <w:rFonts w:ascii="Cambria" w:eastAsia="新細明體" w:hAnsi="Cambria"/>
      <w:b/>
      <w:bCs/>
      <w:kern w:val="3"/>
      <w:sz w:val="32"/>
      <w:szCs w:val="32"/>
    </w:rPr>
  </w:style>
  <w:style w:type="paragraph" w:styleId="a9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副標題 字元"/>
    <w:rPr>
      <w:rFonts w:ascii="Cambria" w:eastAsia="新細明體" w:hAnsi="Cambria"/>
      <w:sz w:val="24"/>
      <w:szCs w:val="24"/>
    </w:rPr>
  </w:style>
  <w:style w:type="character" w:styleId="ab">
    <w:name w:val="Strong"/>
    <w:rPr>
      <w:b/>
      <w:bCs/>
    </w:rPr>
  </w:style>
  <w:style w:type="character" w:styleId="ac">
    <w:name w:val="Emphasis"/>
    <w:rPr>
      <w:rFonts w:ascii="Calibri" w:hAnsi="Calibri"/>
      <w:b/>
      <w:i/>
      <w:iCs/>
    </w:rPr>
  </w:style>
  <w:style w:type="paragraph" w:styleId="ad">
    <w:name w:val="No Spacing"/>
    <w:basedOn w:val="a"/>
    <w:rPr>
      <w:szCs w:val="32"/>
    </w:rPr>
  </w:style>
  <w:style w:type="paragraph" w:styleId="ae">
    <w:name w:val="List Paragraph"/>
    <w:basedOn w:val="a"/>
    <w:pPr>
      <w:ind w:left="720"/>
    </w:pPr>
  </w:style>
  <w:style w:type="paragraph" w:styleId="af">
    <w:name w:val="Quote"/>
    <w:basedOn w:val="a"/>
    <w:next w:val="a"/>
    <w:rPr>
      <w:i/>
    </w:rPr>
  </w:style>
  <w:style w:type="character" w:customStyle="1" w:styleId="af0">
    <w:name w:val="引文 字元"/>
    <w:rPr>
      <w:i/>
      <w:sz w:val="24"/>
      <w:szCs w:val="24"/>
    </w:rPr>
  </w:style>
  <w:style w:type="paragraph" w:styleId="af1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2">
    <w:name w:val="鮮明引文 字元"/>
    <w:rPr>
      <w:b/>
      <w:i/>
      <w:sz w:val="24"/>
    </w:rPr>
  </w:style>
  <w:style w:type="character" w:styleId="af3">
    <w:name w:val="Subtle Emphasis"/>
    <w:rPr>
      <w:i/>
      <w:color w:val="5A5A5A"/>
    </w:rPr>
  </w:style>
  <w:style w:type="character" w:styleId="af4">
    <w:name w:val="Intense Emphasis"/>
    <w:rPr>
      <w:b/>
      <w:i/>
      <w:sz w:val="24"/>
      <w:szCs w:val="24"/>
      <w:u w:val="single"/>
    </w:rPr>
  </w:style>
  <w:style w:type="character" w:styleId="af5">
    <w:name w:val="Subtle Reference"/>
    <w:rPr>
      <w:sz w:val="24"/>
      <w:szCs w:val="24"/>
      <w:u w:val="single"/>
    </w:rPr>
  </w:style>
  <w:style w:type="character" w:styleId="af6">
    <w:name w:val="Intense Reference"/>
    <w:rPr>
      <w:b/>
      <w:sz w:val="24"/>
      <w:u w:val="single"/>
    </w:rPr>
  </w:style>
  <w:style w:type="character" w:styleId="af7">
    <w:name w:val="Book Title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</w:style>
  <w:style w:type="paragraph" w:styleId="af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a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2023-12-20T03:35:00Z</cp:lastPrinted>
  <dcterms:created xsi:type="dcterms:W3CDTF">2024-06-07T06:23:00Z</dcterms:created>
  <dcterms:modified xsi:type="dcterms:W3CDTF">2024-06-07T06:23:00Z</dcterms:modified>
</cp:coreProperties>
</file>